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ACDC1" w14:textId="3CACA415" w:rsidR="00F25757" w:rsidRPr="00871CBD" w:rsidRDefault="00ED09DD" w:rsidP="00893922">
      <w:pPr>
        <w:spacing w:line="276" w:lineRule="auto"/>
        <w:contextualSpacing/>
        <w:jc w:val="center"/>
        <w:rPr>
          <w:b/>
          <w:bCs/>
          <w:sz w:val="36"/>
          <w:szCs w:val="36"/>
          <w:highlight w:val="yellow"/>
        </w:rPr>
      </w:pPr>
      <w:r w:rsidRPr="00E23CE7">
        <w:rPr>
          <w:rFonts w:ascii="Calibri Light" w:hAnsi="Calibri Light"/>
          <w:b/>
          <w:noProof/>
          <w:color w:val="000000"/>
          <w:sz w:val="28"/>
          <w:lang w:val="en-US"/>
        </w:rPr>
        <w:drawing>
          <wp:inline distT="0" distB="0" distL="0" distR="0" wp14:anchorId="461F9079" wp14:editId="562801F0">
            <wp:extent cx="809625" cy="809625"/>
            <wp:effectExtent l="0" t="0" r="9525" b="9525"/>
            <wp:docPr id="1" name="Picture 2" descr="Image result for pearl initia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earl initiative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p w14:paraId="57B90EB4" w14:textId="36DBCA40" w:rsidR="00F25757" w:rsidRPr="00871CBD" w:rsidRDefault="00F25757" w:rsidP="00893922">
      <w:pPr>
        <w:spacing w:line="276" w:lineRule="auto"/>
        <w:contextualSpacing/>
        <w:jc w:val="center"/>
        <w:rPr>
          <w:b/>
          <w:bCs/>
          <w:sz w:val="36"/>
          <w:szCs w:val="36"/>
          <w:highlight w:val="yellow"/>
        </w:rPr>
      </w:pPr>
    </w:p>
    <w:p w14:paraId="6A56B232" w14:textId="655C835E" w:rsidR="00424F34" w:rsidRPr="00871CBD" w:rsidRDefault="00A76BB9" w:rsidP="00893922">
      <w:pPr>
        <w:spacing w:line="276" w:lineRule="auto"/>
        <w:contextualSpacing/>
        <w:jc w:val="center"/>
        <w:rPr>
          <w:b/>
          <w:bCs/>
          <w:sz w:val="28"/>
          <w:szCs w:val="28"/>
        </w:rPr>
      </w:pPr>
      <w:bookmarkStart w:id="0" w:name="_GoBack"/>
      <w:r w:rsidRPr="00871CBD">
        <w:rPr>
          <w:b/>
          <w:bCs/>
          <w:sz w:val="28"/>
          <w:szCs w:val="28"/>
        </w:rPr>
        <w:t>P</w:t>
      </w:r>
      <w:r w:rsidR="00816E1C" w:rsidRPr="00871CBD">
        <w:rPr>
          <w:b/>
          <w:bCs/>
          <w:sz w:val="28"/>
          <w:szCs w:val="28"/>
        </w:rPr>
        <w:t>earl Initiative</w:t>
      </w:r>
      <w:r w:rsidR="00437953">
        <w:rPr>
          <w:b/>
          <w:bCs/>
          <w:sz w:val="28"/>
          <w:szCs w:val="28"/>
        </w:rPr>
        <w:t xml:space="preserve"> and</w:t>
      </w:r>
      <w:r w:rsidR="00ED09DD" w:rsidRPr="00871CBD">
        <w:rPr>
          <w:b/>
          <w:bCs/>
          <w:sz w:val="28"/>
          <w:szCs w:val="28"/>
        </w:rPr>
        <w:t xml:space="preserve"> </w:t>
      </w:r>
      <w:r w:rsidR="008D0D7C">
        <w:rPr>
          <w:b/>
          <w:bCs/>
          <w:sz w:val="28"/>
          <w:szCs w:val="28"/>
        </w:rPr>
        <w:t>Dubai Business Women Council collaborate to</w:t>
      </w:r>
      <w:r w:rsidR="008D0D7C" w:rsidRPr="00871CBD">
        <w:rPr>
          <w:b/>
          <w:bCs/>
          <w:sz w:val="28"/>
          <w:szCs w:val="28"/>
        </w:rPr>
        <w:t xml:space="preserve"> </w:t>
      </w:r>
      <w:r w:rsidR="001619B6" w:rsidRPr="00871CBD">
        <w:rPr>
          <w:b/>
          <w:bCs/>
          <w:sz w:val="28"/>
          <w:szCs w:val="28"/>
        </w:rPr>
        <w:t xml:space="preserve">direct Dubai MSMEs </w:t>
      </w:r>
      <w:r w:rsidR="00ED09DD" w:rsidRPr="00871CBD">
        <w:rPr>
          <w:b/>
          <w:bCs/>
          <w:sz w:val="28"/>
          <w:szCs w:val="28"/>
        </w:rPr>
        <w:t>to put</w:t>
      </w:r>
      <w:r w:rsidR="001619B6" w:rsidRPr="00871CBD">
        <w:rPr>
          <w:b/>
          <w:bCs/>
          <w:sz w:val="28"/>
          <w:szCs w:val="28"/>
        </w:rPr>
        <w:t xml:space="preserve"> governance in action</w:t>
      </w:r>
      <w:r w:rsidR="00C47F27" w:rsidRPr="00871CBD">
        <w:rPr>
          <w:b/>
          <w:bCs/>
          <w:sz w:val="28"/>
          <w:szCs w:val="28"/>
        </w:rPr>
        <w:t xml:space="preserve"> </w:t>
      </w:r>
      <w:r w:rsidR="00816E1C" w:rsidRPr="00871CBD">
        <w:rPr>
          <w:b/>
          <w:bCs/>
          <w:sz w:val="28"/>
          <w:szCs w:val="28"/>
        </w:rPr>
        <w:t xml:space="preserve"> </w:t>
      </w:r>
    </w:p>
    <w:bookmarkEnd w:id="0"/>
    <w:p w14:paraId="4230BD2E" w14:textId="77777777" w:rsidR="000907B5" w:rsidRPr="00871CBD" w:rsidRDefault="000907B5" w:rsidP="00893922">
      <w:pPr>
        <w:spacing w:line="276" w:lineRule="auto"/>
        <w:contextualSpacing/>
        <w:jc w:val="center"/>
        <w:rPr>
          <w:i/>
          <w:iCs/>
          <w:sz w:val="24"/>
          <w:szCs w:val="24"/>
        </w:rPr>
      </w:pPr>
    </w:p>
    <w:p w14:paraId="66A4CCCC" w14:textId="0D8FE07B" w:rsidR="007032FE" w:rsidRDefault="007032FE" w:rsidP="00893922">
      <w:pPr>
        <w:pStyle w:val="ListParagraph"/>
        <w:numPr>
          <w:ilvl w:val="0"/>
          <w:numId w:val="2"/>
        </w:numPr>
        <w:spacing w:line="276" w:lineRule="auto"/>
        <w:jc w:val="left"/>
        <w:rPr>
          <w:i/>
          <w:iCs/>
        </w:rPr>
      </w:pPr>
      <w:r w:rsidRPr="0080372E">
        <w:rPr>
          <w:i/>
          <w:iCs/>
        </w:rPr>
        <w:t>Two-day workshop aimed at reinforcing Dubai’s largest business sector for business longevity and success</w:t>
      </w:r>
      <w:r>
        <w:rPr>
          <w:i/>
          <w:iCs/>
        </w:rPr>
        <w:t xml:space="preserve"> </w:t>
      </w:r>
    </w:p>
    <w:p w14:paraId="0054BAA4" w14:textId="6BCA80DB" w:rsidR="007032FE" w:rsidRPr="00233B58" w:rsidRDefault="007032FE" w:rsidP="00893922">
      <w:pPr>
        <w:pStyle w:val="ListParagraph"/>
        <w:numPr>
          <w:ilvl w:val="0"/>
          <w:numId w:val="2"/>
        </w:numPr>
        <w:spacing w:line="276" w:lineRule="auto"/>
        <w:jc w:val="left"/>
        <w:rPr>
          <w:i/>
          <w:iCs/>
        </w:rPr>
      </w:pPr>
      <w:r>
        <w:rPr>
          <w:i/>
          <w:iCs/>
        </w:rPr>
        <w:t>I</w:t>
      </w:r>
      <w:hyperlink r:id="rId6" w:history="1">
        <w:r w:rsidRPr="0080372E">
          <w:rPr>
            <w:rStyle w:val="Hyperlink"/>
            <w:i/>
            <w:iCs/>
          </w:rPr>
          <w:t>n Dubai, 95 percent of all business establishments are SMEs</w:t>
        </w:r>
      </w:hyperlink>
      <w:r w:rsidRPr="0080372E">
        <w:rPr>
          <w:i/>
          <w:iCs/>
        </w:rPr>
        <w:t>, responsible for 43 percent of the total workforce, and 40 percent of the total value added in the Emirate</w:t>
      </w:r>
      <w:r>
        <w:rPr>
          <w:i/>
          <w:iCs/>
        </w:rPr>
        <w:t xml:space="preserve"> – hence the drive to support MSMEs on good governance by the Pearl Initiative</w:t>
      </w:r>
    </w:p>
    <w:p w14:paraId="6F4D855D" w14:textId="77777777" w:rsidR="00816E1C" w:rsidRPr="00871CBD" w:rsidRDefault="00816E1C" w:rsidP="00893922">
      <w:pPr>
        <w:spacing w:line="276" w:lineRule="auto"/>
        <w:contextualSpacing/>
      </w:pPr>
    </w:p>
    <w:p w14:paraId="642D255F" w14:textId="7C45C584" w:rsidR="00C47F27" w:rsidRDefault="00F25757" w:rsidP="00893922">
      <w:pPr>
        <w:pStyle w:val="NormalWeb"/>
        <w:shd w:val="clear" w:color="auto" w:fill="FFFFFF"/>
        <w:spacing w:before="0" w:beforeAutospacing="0" w:after="0" w:afterAutospacing="0" w:line="276" w:lineRule="auto"/>
        <w:contextualSpacing/>
        <w:jc w:val="both"/>
        <w:rPr>
          <w:rFonts w:asciiTheme="minorBidi" w:hAnsiTheme="minorBidi" w:cstheme="minorBidi"/>
          <w:sz w:val="20"/>
          <w:szCs w:val="20"/>
        </w:rPr>
      </w:pPr>
      <w:r w:rsidRPr="000633A1">
        <w:rPr>
          <w:rFonts w:asciiTheme="minorBidi" w:eastAsiaTheme="minorHAnsi" w:hAnsiTheme="minorBidi" w:cstheme="minorBidi"/>
          <w:b/>
          <w:iCs/>
          <w:color w:val="000000" w:themeColor="text1"/>
          <w:sz w:val="20"/>
          <w:szCs w:val="20"/>
          <w:lang w:eastAsia="en-US"/>
        </w:rPr>
        <w:t>Dubai,</w:t>
      </w:r>
      <w:r w:rsidRPr="000633A1">
        <w:rPr>
          <w:rFonts w:asciiTheme="minorBidi" w:eastAsiaTheme="minorHAnsi" w:hAnsiTheme="minorBidi" w:cstheme="minorBidi"/>
          <w:b/>
          <w:color w:val="000000" w:themeColor="text1"/>
          <w:sz w:val="20"/>
          <w:szCs w:val="20"/>
          <w:lang w:eastAsia="en-US"/>
        </w:rPr>
        <w:t xml:space="preserve"> </w:t>
      </w:r>
      <w:r w:rsidR="00893922">
        <w:rPr>
          <w:rFonts w:asciiTheme="minorBidi" w:eastAsiaTheme="minorHAnsi" w:hAnsiTheme="minorBidi" w:cstheme="minorBidi"/>
          <w:b/>
          <w:color w:val="000000" w:themeColor="text1"/>
          <w:sz w:val="20"/>
          <w:szCs w:val="20"/>
          <w:lang w:eastAsia="en-US"/>
        </w:rPr>
        <w:t>04 November</w:t>
      </w:r>
      <w:r w:rsidRPr="000633A1">
        <w:rPr>
          <w:rFonts w:asciiTheme="minorBidi" w:eastAsiaTheme="minorHAnsi" w:hAnsiTheme="minorBidi" w:cstheme="minorBidi"/>
          <w:b/>
          <w:color w:val="000000" w:themeColor="text1"/>
          <w:sz w:val="20"/>
          <w:szCs w:val="20"/>
          <w:lang w:eastAsia="en-US"/>
        </w:rPr>
        <w:t xml:space="preserve"> 2019</w:t>
      </w:r>
      <w:r w:rsidRPr="000633A1">
        <w:rPr>
          <w:rFonts w:asciiTheme="minorBidi" w:eastAsiaTheme="minorHAnsi" w:hAnsiTheme="minorBidi" w:cstheme="minorBidi"/>
          <w:bCs/>
          <w:iCs/>
          <w:color w:val="000000" w:themeColor="text1"/>
          <w:sz w:val="20"/>
          <w:szCs w:val="20"/>
          <w:lang w:eastAsia="en-US"/>
        </w:rPr>
        <w:t>:</w:t>
      </w:r>
      <w:r w:rsidR="0032354D">
        <w:rPr>
          <w:rFonts w:asciiTheme="minorBidi" w:eastAsiaTheme="minorHAnsi" w:hAnsiTheme="minorBidi" w:cstheme="minorBidi"/>
          <w:bCs/>
          <w:iCs/>
          <w:color w:val="000000" w:themeColor="text1"/>
          <w:sz w:val="20"/>
          <w:szCs w:val="20"/>
          <w:lang w:eastAsia="en-US"/>
        </w:rPr>
        <w:t xml:space="preserve"> </w:t>
      </w:r>
      <w:r w:rsidR="00893922">
        <w:rPr>
          <w:rFonts w:asciiTheme="minorBidi" w:eastAsiaTheme="minorHAnsi" w:hAnsiTheme="minorBidi" w:cstheme="minorBidi"/>
          <w:bCs/>
          <w:iCs/>
          <w:color w:val="000000" w:themeColor="text1"/>
          <w:sz w:val="20"/>
          <w:szCs w:val="20"/>
          <w:lang w:eastAsia="en-US"/>
        </w:rPr>
        <w:t>The</w:t>
      </w:r>
      <w:r w:rsidRPr="000633A1">
        <w:rPr>
          <w:rFonts w:asciiTheme="minorBidi" w:eastAsiaTheme="minorHAnsi" w:hAnsiTheme="minorBidi" w:cstheme="minorBidi"/>
          <w:bCs/>
          <w:iCs/>
          <w:color w:val="000000" w:themeColor="text1"/>
          <w:sz w:val="20"/>
          <w:szCs w:val="20"/>
          <w:lang w:eastAsia="en-US"/>
        </w:rPr>
        <w:t xml:space="preserve"> </w:t>
      </w:r>
      <w:hyperlink r:id="rId7" w:history="1">
        <w:r w:rsidR="00424F34" w:rsidRPr="000633A1">
          <w:rPr>
            <w:rStyle w:val="Hyperlink"/>
            <w:rFonts w:asciiTheme="minorBidi" w:eastAsiaTheme="minorHAnsi" w:hAnsiTheme="minorBidi" w:cstheme="minorBidi"/>
            <w:color w:val="auto"/>
            <w:sz w:val="20"/>
            <w:szCs w:val="20"/>
            <w:u w:val="none"/>
            <w:lang w:eastAsia="en-US"/>
          </w:rPr>
          <w:t>Pearl Initiative</w:t>
        </w:r>
      </w:hyperlink>
      <w:r w:rsidR="00424F34" w:rsidRPr="000633A1">
        <w:rPr>
          <w:rFonts w:asciiTheme="minorBidi" w:eastAsiaTheme="minorHAnsi" w:hAnsiTheme="minorBidi" w:cstheme="minorBidi"/>
          <w:color w:val="000000" w:themeColor="text1"/>
          <w:sz w:val="20"/>
          <w:szCs w:val="20"/>
          <w:lang w:eastAsia="en-US"/>
        </w:rPr>
        <w:t xml:space="preserve">, </w:t>
      </w:r>
      <w:r w:rsidR="00893922" w:rsidRPr="00893922">
        <w:rPr>
          <w:rFonts w:asciiTheme="minorBidi" w:eastAsiaTheme="minorHAnsi" w:hAnsiTheme="minorBidi" w:cstheme="minorBidi"/>
          <w:color w:val="000000" w:themeColor="text1"/>
          <w:sz w:val="20"/>
          <w:szCs w:val="20"/>
          <w:lang w:eastAsia="en-US"/>
        </w:rPr>
        <w:t>the business-led non-profit organisation promoting a culture of corporate transparency and accountability in the Gulf region</w:t>
      </w:r>
      <w:r w:rsidR="00424F34" w:rsidRPr="000633A1">
        <w:rPr>
          <w:rFonts w:asciiTheme="minorBidi" w:eastAsiaTheme="minorHAnsi" w:hAnsiTheme="minorBidi" w:cstheme="minorBidi"/>
          <w:color w:val="000000" w:themeColor="text1"/>
          <w:sz w:val="20"/>
          <w:szCs w:val="20"/>
          <w:lang w:eastAsia="en-US"/>
        </w:rPr>
        <w:t xml:space="preserve">, </w:t>
      </w:r>
      <w:r w:rsidR="00893922">
        <w:rPr>
          <w:rFonts w:asciiTheme="minorBidi" w:eastAsiaTheme="minorHAnsi" w:hAnsiTheme="minorBidi" w:cstheme="minorBidi"/>
          <w:color w:val="000000" w:themeColor="text1"/>
          <w:sz w:val="20"/>
          <w:szCs w:val="20"/>
          <w:lang w:eastAsia="en-US"/>
        </w:rPr>
        <w:t xml:space="preserve">recently </w:t>
      </w:r>
      <w:r w:rsidR="00BE100E" w:rsidRPr="000633A1">
        <w:rPr>
          <w:rFonts w:asciiTheme="minorBidi" w:eastAsiaTheme="minorHAnsi" w:hAnsiTheme="minorBidi" w:cstheme="minorBidi"/>
          <w:color w:val="000000" w:themeColor="text1"/>
          <w:sz w:val="20"/>
          <w:szCs w:val="20"/>
          <w:lang w:eastAsia="en-US"/>
        </w:rPr>
        <w:t xml:space="preserve">collaborated with Dubai Business Women Council </w:t>
      </w:r>
      <w:r w:rsidR="004A5CFC">
        <w:rPr>
          <w:rFonts w:asciiTheme="minorBidi" w:eastAsiaTheme="minorHAnsi" w:hAnsiTheme="minorBidi" w:cstheme="minorBidi"/>
          <w:color w:val="000000" w:themeColor="text1"/>
          <w:sz w:val="20"/>
          <w:szCs w:val="20"/>
          <w:lang w:eastAsia="en-US"/>
        </w:rPr>
        <w:t xml:space="preserve">(DBWC) </w:t>
      </w:r>
      <w:r w:rsidR="00BE100E" w:rsidRPr="000633A1">
        <w:rPr>
          <w:rFonts w:asciiTheme="minorBidi" w:eastAsiaTheme="minorHAnsi" w:hAnsiTheme="minorBidi" w:cstheme="minorBidi"/>
          <w:color w:val="000000" w:themeColor="text1"/>
          <w:sz w:val="20"/>
          <w:szCs w:val="20"/>
          <w:lang w:eastAsia="en-US"/>
        </w:rPr>
        <w:t>on</w:t>
      </w:r>
      <w:r w:rsidR="00B57E6A" w:rsidRPr="000633A1">
        <w:rPr>
          <w:rFonts w:asciiTheme="minorBidi" w:eastAsiaTheme="minorHAnsi" w:hAnsiTheme="minorBidi" w:cstheme="minorBidi"/>
          <w:color w:val="000000" w:themeColor="text1"/>
          <w:sz w:val="20"/>
          <w:szCs w:val="20"/>
          <w:lang w:eastAsia="en-US"/>
        </w:rPr>
        <w:t xml:space="preserve"> a </w:t>
      </w:r>
      <w:r w:rsidR="00BE100E" w:rsidRPr="000633A1">
        <w:rPr>
          <w:rFonts w:asciiTheme="minorBidi" w:eastAsiaTheme="minorHAnsi" w:hAnsiTheme="minorBidi" w:cstheme="minorBidi"/>
          <w:color w:val="000000" w:themeColor="text1"/>
          <w:sz w:val="20"/>
          <w:szCs w:val="20"/>
          <w:lang w:eastAsia="en-US"/>
        </w:rPr>
        <w:t xml:space="preserve">two-day </w:t>
      </w:r>
      <w:r w:rsidR="00ED09DD" w:rsidRPr="000633A1">
        <w:rPr>
          <w:rFonts w:asciiTheme="minorBidi" w:eastAsiaTheme="minorHAnsi" w:hAnsiTheme="minorBidi" w:cstheme="minorBidi"/>
          <w:color w:val="000000" w:themeColor="text1"/>
          <w:sz w:val="20"/>
          <w:szCs w:val="20"/>
          <w:lang w:eastAsia="en-US"/>
        </w:rPr>
        <w:t>workshop to build MSMEs’ practical competencies in governance best practices.</w:t>
      </w:r>
      <w:r w:rsidR="00BE100E" w:rsidRPr="000633A1">
        <w:rPr>
          <w:rFonts w:asciiTheme="minorBidi" w:eastAsiaTheme="minorHAnsi" w:hAnsiTheme="minorBidi" w:cstheme="minorBidi"/>
          <w:color w:val="000000" w:themeColor="text1"/>
          <w:sz w:val="20"/>
          <w:szCs w:val="20"/>
          <w:lang w:eastAsia="en-US"/>
        </w:rPr>
        <w:t xml:space="preserve"> </w:t>
      </w:r>
      <w:r w:rsidR="00C47F27" w:rsidRPr="000633A1">
        <w:rPr>
          <w:rFonts w:asciiTheme="minorBidi" w:hAnsiTheme="minorBidi" w:cstheme="minorBidi"/>
          <w:sz w:val="20"/>
          <w:szCs w:val="20"/>
        </w:rPr>
        <w:t>The</w:t>
      </w:r>
      <w:r w:rsidR="00BE100E" w:rsidRPr="000633A1">
        <w:rPr>
          <w:rFonts w:asciiTheme="minorBidi" w:hAnsiTheme="minorBidi" w:cstheme="minorBidi"/>
          <w:sz w:val="20"/>
          <w:szCs w:val="20"/>
        </w:rPr>
        <w:t xml:space="preserve"> </w:t>
      </w:r>
      <w:r w:rsidR="00C47F27" w:rsidRPr="000633A1">
        <w:rPr>
          <w:rFonts w:asciiTheme="minorBidi" w:hAnsiTheme="minorBidi" w:cstheme="minorBidi"/>
          <w:sz w:val="20"/>
          <w:szCs w:val="20"/>
        </w:rPr>
        <w:t xml:space="preserve">workshop </w:t>
      </w:r>
      <w:r w:rsidR="00BE100E" w:rsidRPr="000633A1">
        <w:rPr>
          <w:rFonts w:asciiTheme="minorBidi" w:hAnsiTheme="minorBidi" w:cstheme="minorBidi"/>
          <w:sz w:val="20"/>
          <w:szCs w:val="20"/>
        </w:rPr>
        <w:t xml:space="preserve">targeted </w:t>
      </w:r>
      <w:r w:rsidR="000633A1" w:rsidRPr="000633A1">
        <w:rPr>
          <w:rFonts w:asciiTheme="minorBidi" w:hAnsiTheme="minorBidi" w:cstheme="minorBidi"/>
          <w:sz w:val="20"/>
          <w:szCs w:val="20"/>
        </w:rPr>
        <w:t>30</w:t>
      </w:r>
      <w:r w:rsidR="000633A1">
        <w:rPr>
          <w:rFonts w:asciiTheme="minorBidi" w:hAnsiTheme="minorBidi" w:cstheme="minorBidi"/>
          <w:sz w:val="20"/>
          <w:szCs w:val="20"/>
        </w:rPr>
        <w:t xml:space="preserve"> </w:t>
      </w:r>
      <w:r w:rsidR="00C47F27" w:rsidRPr="000633A1">
        <w:rPr>
          <w:rFonts w:asciiTheme="minorBidi" w:hAnsiTheme="minorBidi" w:cstheme="minorBidi"/>
          <w:sz w:val="20"/>
          <w:szCs w:val="20"/>
        </w:rPr>
        <w:t>Dubai-based MSMEs</w:t>
      </w:r>
      <w:r w:rsidR="00BE100E" w:rsidRPr="000633A1">
        <w:rPr>
          <w:rFonts w:asciiTheme="minorBidi" w:hAnsiTheme="minorBidi" w:cstheme="minorBidi"/>
          <w:sz w:val="20"/>
          <w:szCs w:val="20"/>
        </w:rPr>
        <w:t xml:space="preserve"> and was held </w:t>
      </w:r>
      <w:r w:rsidR="00C47F27" w:rsidRPr="000633A1">
        <w:rPr>
          <w:rFonts w:asciiTheme="minorBidi" w:hAnsiTheme="minorBidi" w:cstheme="minorBidi"/>
          <w:sz w:val="20"/>
          <w:szCs w:val="20"/>
        </w:rPr>
        <w:t xml:space="preserve">at the Dubai Chamber of Commerce and Industry. </w:t>
      </w:r>
    </w:p>
    <w:p w14:paraId="1BB7487D" w14:textId="77777777" w:rsidR="00893922" w:rsidRPr="000633A1" w:rsidRDefault="00893922" w:rsidP="00893922">
      <w:pPr>
        <w:pStyle w:val="NormalWeb"/>
        <w:shd w:val="clear" w:color="auto" w:fill="FFFFFF"/>
        <w:spacing w:before="0" w:beforeAutospacing="0" w:after="0" w:afterAutospacing="0" w:line="276" w:lineRule="auto"/>
        <w:contextualSpacing/>
        <w:jc w:val="both"/>
        <w:rPr>
          <w:rFonts w:asciiTheme="minorBidi" w:hAnsiTheme="minorBidi" w:cstheme="minorBidi"/>
          <w:sz w:val="20"/>
          <w:szCs w:val="20"/>
        </w:rPr>
      </w:pPr>
    </w:p>
    <w:p w14:paraId="7FBA4699" w14:textId="4A124B88" w:rsidR="00BE100E" w:rsidRDefault="0032354D" w:rsidP="00893922">
      <w:pPr>
        <w:spacing w:line="276" w:lineRule="auto"/>
        <w:contextualSpacing/>
      </w:pPr>
      <w:r>
        <w:t>The workshop</w:t>
      </w:r>
      <w:r w:rsidRPr="00E23CE7">
        <w:t xml:space="preserve"> </w:t>
      </w:r>
      <w:r w:rsidR="005F1E78">
        <w:t>comes</w:t>
      </w:r>
      <w:r w:rsidR="00BE100E" w:rsidRPr="00E23CE7">
        <w:t xml:space="preserve"> in the wake of a </w:t>
      </w:r>
      <w:hyperlink r:id="rId8" w:history="1">
        <w:r w:rsidR="00BE100E" w:rsidRPr="00E23CE7">
          <w:rPr>
            <w:rStyle w:val="Hyperlink"/>
          </w:rPr>
          <w:t>workshop rolled out earlier this year</w:t>
        </w:r>
      </w:hyperlink>
      <w:r>
        <w:rPr>
          <w:rStyle w:val="Hyperlink"/>
        </w:rPr>
        <w:t xml:space="preserve"> in Oman,</w:t>
      </w:r>
      <w:r w:rsidR="00BE100E">
        <w:t xml:space="preserve"> </w:t>
      </w:r>
      <w:r w:rsidR="005F1E78">
        <w:t xml:space="preserve">by the Pearl Initiative </w:t>
      </w:r>
      <w:r>
        <w:t xml:space="preserve">in collaboration with the </w:t>
      </w:r>
      <w:r w:rsidR="008D0D7C">
        <w:t>International Finance Corporation (</w:t>
      </w:r>
      <w:r>
        <w:t>IFC</w:t>
      </w:r>
      <w:r w:rsidR="008D0D7C">
        <w:t>)</w:t>
      </w:r>
      <w:r w:rsidR="00BE100E" w:rsidRPr="00E23CE7">
        <w:t xml:space="preserve">, where Omani MSMEs were trained to apply best practices in corporate governance to </w:t>
      </w:r>
      <w:r>
        <w:t>boost their market competitiveness</w:t>
      </w:r>
      <w:r w:rsidR="00BE100E" w:rsidRPr="00E23CE7">
        <w:t>.</w:t>
      </w:r>
    </w:p>
    <w:p w14:paraId="4A59A0EF" w14:textId="77777777" w:rsidR="00BE100E" w:rsidRPr="00871CBD" w:rsidRDefault="00BE100E" w:rsidP="00893922">
      <w:pPr>
        <w:spacing w:line="276" w:lineRule="auto"/>
        <w:contextualSpacing/>
      </w:pPr>
    </w:p>
    <w:p w14:paraId="5DBD3497" w14:textId="243B78A2" w:rsidR="0032354D" w:rsidRDefault="00C47F27" w:rsidP="00893922">
      <w:pPr>
        <w:spacing w:line="276" w:lineRule="auto"/>
        <w:contextualSpacing/>
      </w:pPr>
      <w:r w:rsidRPr="00871CBD">
        <w:t xml:space="preserve">The purpose of the workshop was to </w:t>
      </w:r>
      <w:r w:rsidR="0032354D">
        <w:t xml:space="preserve">practically demonstrate and </w:t>
      </w:r>
      <w:r w:rsidR="00483780" w:rsidRPr="00871CBD">
        <w:t xml:space="preserve">explain the long-term benefits of good </w:t>
      </w:r>
      <w:r w:rsidR="0032354D">
        <w:t xml:space="preserve">corporate </w:t>
      </w:r>
      <w:r w:rsidR="00483780" w:rsidRPr="00871CBD">
        <w:t xml:space="preserve">governance practices to participants, and </w:t>
      </w:r>
      <w:r w:rsidR="00ED09DD" w:rsidRPr="00871CBD">
        <w:t>to have them engage</w:t>
      </w:r>
      <w:r w:rsidR="00483780" w:rsidRPr="00871CBD">
        <w:t xml:space="preserve"> with </w:t>
      </w:r>
      <w:r w:rsidR="003274B9">
        <w:t>effective</w:t>
      </w:r>
      <w:r w:rsidR="00483780" w:rsidRPr="00871CBD">
        <w:t xml:space="preserve"> ways and tools with which to apply governance for improved business outcomes.</w:t>
      </w:r>
    </w:p>
    <w:p w14:paraId="1AB72FF6" w14:textId="32F2A545" w:rsidR="0032354D" w:rsidRDefault="0032354D" w:rsidP="00893922">
      <w:pPr>
        <w:spacing w:line="276" w:lineRule="auto"/>
        <w:contextualSpacing/>
      </w:pPr>
    </w:p>
    <w:p w14:paraId="0DCD88AA" w14:textId="7382F5CA" w:rsidR="00BE100E" w:rsidRPr="003274B9" w:rsidRDefault="00BE100E" w:rsidP="00893922">
      <w:pPr>
        <w:spacing w:line="276" w:lineRule="auto"/>
        <w:contextualSpacing/>
        <w:rPr>
          <w:color w:val="auto"/>
        </w:rPr>
      </w:pPr>
      <w:r w:rsidRPr="009331B4">
        <w:rPr>
          <w:color w:val="auto"/>
        </w:rPr>
        <w:t xml:space="preserve">Attendees who completed the workshop received a Continued Professional Development (CPD) certification which is globally </w:t>
      </w:r>
      <w:r w:rsidR="004A4D4E" w:rsidRPr="009331B4">
        <w:rPr>
          <w:color w:val="auto"/>
        </w:rPr>
        <w:t>recognised and</w:t>
      </w:r>
      <w:r w:rsidRPr="009331B4">
        <w:rPr>
          <w:color w:val="auto"/>
        </w:rPr>
        <w:t xml:space="preserve"> will add value to their business engagement activities over the course of their careers. </w:t>
      </w:r>
    </w:p>
    <w:p w14:paraId="1C37246A" w14:textId="77777777" w:rsidR="00ED09DD" w:rsidRPr="00E23CE7" w:rsidRDefault="00ED09DD" w:rsidP="00893922">
      <w:pPr>
        <w:spacing w:line="276" w:lineRule="auto"/>
        <w:contextualSpacing/>
      </w:pPr>
    </w:p>
    <w:p w14:paraId="24E517CE" w14:textId="61649217" w:rsidR="001619B6" w:rsidRDefault="0080154C" w:rsidP="00893922">
      <w:pPr>
        <w:spacing w:line="276" w:lineRule="auto"/>
        <w:contextualSpacing/>
        <w:rPr>
          <w:color w:val="auto"/>
        </w:rPr>
      </w:pPr>
      <w:r w:rsidRPr="00871CBD">
        <w:rPr>
          <w:color w:val="auto"/>
        </w:rPr>
        <w:t xml:space="preserve">After receiving an introduction to </w:t>
      </w:r>
      <w:r w:rsidR="00FC7CAC" w:rsidRPr="00871CBD">
        <w:rPr>
          <w:color w:val="auto"/>
        </w:rPr>
        <w:t>c</w:t>
      </w:r>
      <w:r w:rsidR="00934AB5" w:rsidRPr="00871CBD">
        <w:rPr>
          <w:color w:val="auto"/>
        </w:rPr>
        <w:t xml:space="preserve">orporate </w:t>
      </w:r>
      <w:r w:rsidR="00FC7CAC" w:rsidRPr="00871CBD">
        <w:rPr>
          <w:color w:val="auto"/>
        </w:rPr>
        <w:t>g</w:t>
      </w:r>
      <w:r w:rsidR="00934AB5" w:rsidRPr="00871CBD">
        <w:rPr>
          <w:color w:val="auto"/>
        </w:rPr>
        <w:t xml:space="preserve">overnance </w:t>
      </w:r>
      <w:r w:rsidR="00FC7CAC" w:rsidRPr="00871CBD">
        <w:rPr>
          <w:color w:val="auto"/>
        </w:rPr>
        <w:t>p</w:t>
      </w:r>
      <w:r w:rsidR="00934AB5" w:rsidRPr="00871CBD">
        <w:rPr>
          <w:color w:val="auto"/>
        </w:rPr>
        <w:t>rinciples</w:t>
      </w:r>
      <w:r w:rsidR="00B80765" w:rsidRPr="00871CBD">
        <w:rPr>
          <w:color w:val="auto"/>
        </w:rPr>
        <w:t xml:space="preserve">, </w:t>
      </w:r>
      <w:r w:rsidR="00B80765" w:rsidRPr="000633A1">
        <w:rPr>
          <w:color w:val="auto"/>
        </w:rPr>
        <w:t xml:space="preserve">stakeholder management, corporate culture and </w:t>
      </w:r>
      <w:r w:rsidRPr="000633A1">
        <w:rPr>
          <w:color w:val="auto"/>
        </w:rPr>
        <w:t xml:space="preserve">workforce </w:t>
      </w:r>
      <w:r w:rsidR="00B80765" w:rsidRPr="000633A1">
        <w:rPr>
          <w:color w:val="auto"/>
        </w:rPr>
        <w:t>diversity</w:t>
      </w:r>
      <w:r w:rsidRPr="00871CBD">
        <w:rPr>
          <w:color w:val="auto"/>
        </w:rPr>
        <w:t xml:space="preserve">, </w:t>
      </w:r>
      <w:r w:rsidRPr="000633A1">
        <w:rPr>
          <w:color w:val="auto"/>
        </w:rPr>
        <w:t xml:space="preserve">attendees </w:t>
      </w:r>
      <w:r w:rsidR="00BE100E">
        <w:rPr>
          <w:color w:val="auto"/>
        </w:rPr>
        <w:t>engaged</w:t>
      </w:r>
      <w:r w:rsidR="00BE100E" w:rsidRPr="000633A1">
        <w:rPr>
          <w:color w:val="auto"/>
        </w:rPr>
        <w:t xml:space="preserve"> </w:t>
      </w:r>
      <w:r w:rsidRPr="000633A1">
        <w:rPr>
          <w:color w:val="auto"/>
        </w:rPr>
        <w:t>in activities and exercises</w:t>
      </w:r>
      <w:r w:rsidR="001619B6" w:rsidRPr="000633A1">
        <w:rPr>
          <w:color w:val="auto"/>
        </w:rPr>
        <w:t xml:space="preserve"> which </w:t>
      </w:r>
      <w:r w:rsidR="00BE100E">
        <w:rPr>
          <w:color w:val="auto"/>
        </w:rPr>
        <w:t>demonstrated</w:t>
      </w:r>
      <w:r w:rsidR="001619B6" w:rsidRPr="000633A1">
        <w:rPr>
          <w:color w:val="auto"/>
        </w:rPr>
        <w:t xml:space="preserve"> </w:t>
      </w:r>
      <w:r w:rsidRPr="000633A1">
        <w:rPr>
          <w:color w:val="auto"/>
        </w:rPr>
        <w:t xml:space="preserve">how they can successfully apply </w:t>
      </w:r>
      <w:r w:rsidR="00434828" w:rsidRPr="000633A1">
        <w:rPr>
          <w:color w:val="auto"/>
        </w:rPr>
        <w:t xml:space="preserve">governance </w:t>
      </w:r>
      <w:r w:rsidR="001619B6" w:rsidRPr="000633A1">
        <w:rPr>
          <w:color w:val="auto"/>
        </w:rPr>
        <w:t xml:space="preserve">principles </w:t>
      </w:r>
      <w:r w:rsidRPr="000633A1">
        <w:rPr>
          <w:color w:val="auto"/>
        </w:rPr>
        <w:t>for sustained business success</w:t>
      </w:r>
      <w:r w:rsidR="00434828" w:rsidRPr="000633A1">
        <w:rPr>
          <w:color w:val="auto"/>
        </w:rPr>
        <w:t xml:space="preserve">. </w:t>
      </w:r>
      <w:r w:rsidR="00BE100E">
        <w:rPr>
          <w:color w:val="auto"/>
        </w:rPr>
        <w:t>The role of</w:t>
      </w:r>
      <w:r w:rsidR="00BE100E" w:rsidRPr="00871CBD">
        <w:rPr>
          <w:color w:val="auto"/>
        </w:rPr>
        <w:t xml:space="preserve"> </w:t>
      </w:r>
      <w:r w:rsidR="00BE100E">
        <w:rPr>
          <w:color w:val="auto"/>
        </w:rPr>
        <w:t>governance</w:t>
      </w:r>
      <w:r w:rsidR="00BE100E" w:rsidRPr="00871CBD">
        <w:rPr>
          <w:color w:val="auto"/>
        </w:rPr>
        <w:t xml:space="preserve"> </w:t>
      </w:r>
      <w:r w:rsidR="001619B6" w:rsidRPr="00871CBD">
        <w:rPr>
          <w:color w:val="auto"/>
        </w:rPr>
        <w:t xml:space="preserve">practices </w:t>
      </w:r>
      <w:r w:rsidR="00BE100E">
        <w:rPr>
          <w:color w:val="auto"/>
        </w:rPr>
        <w:t>in</w:t>
      </w:r>
      <w:r w:rsidR="00BE100E" w:rsidRPr="00871CBD">
        <w:rPr>
          <w:color w:val="auto"/>
        </w:rPr>
        <w:t xml:space="preserve"> </w:t>
      </w:r>
      <w:r w:rsidR="001619B6" w:rsidRPr="00871CBD">
        <w:rPr>
          <w:color w:val="auto"/>
        </w:rPr>
        <w:t>build</w:t>
      </w:r>
      <w:r w:rsidR="00BE100E">
        <w:rPr>
          <w:color w:val="auto"/>
        </w:rPr>
        <w:t>ing</w:t>
      </w:r>
      <w:r w:rsidR="001619B6" w:rsidRPr="00871CBD">
        <w:rPr>
          <w:color w:val="auto"/>
        </w:rPr>
        <w:t xml:space="preserve"> internal structures and secure stakeholder confidence was also highlighted.  </w:t>
      </w:r>
    </w:p>
    <w:p w14:paraId="6A455C69" w14:textId="77777777" w:rsidR="00893922" w:rsidRPr="000633A1" w:rsidRDefault="00893922" w:rsidP="00893922">
      <w:pPr>
        <w:spacing w:line="276" w:lineRule="auto"/>
        <w:contextualSpacing/>
        <w:rPr>
          <w:color w:val="auto"/>
        </w:rPr>
      </w:pPr>
    </w:p>
    <w:p w14:paraId="522D3058" w14:textId="01F7231B" w:rsidR="00BE100E" w:rsidRDefault="00F3725D" w:rsidP="00893922">
      <w:pPr>
        <w:pStyle w:val="NormalWeb"/>
        <w:shd w:val="clear" w:color="auto" w:fill="FFFFFF"/>
        <w:spacing w:before="0" w:beforeAutospacing="0" w:after="0" w:afterAutospacing="0" w:line="276" w:lineRule="auto"/>
        <w:contextualSpacing/>
        <w:jc w:val="both"/>
        <w:rPr>
          <w:rFonts w:ascii="Arial" w:hAnsi="Arial" w:cs="Arial"/>
          <w:sz w:val="20"/>
          <w:szCs w:val="20"/>
        </w:rPr>
      </w:pPr>
      <w:r w:rsidRPr="00871CBD">
        <w:rPr>
          <w:rFonts w:ascii="Arial" w:hAnsi="Arial" w:cs="Arial"/>
          <w:sz w:val="20"/>
          <w:szCs w:val="20"/>
        </w:rPr>
        <w:t xml:space="preserve">Yasmine Omari, Executive Director at the Pearl Initiative, said: </w:t>
      </w:r>
      <w:r w:rsidR="00E23CE7" w:rsidRPr="00871CBD">
        <w:rPr>
          <w:rFonts w:ascii="Arial" w:hAnsi="Arial" w:cs="Arial"/>
          <w:sz w:val="20"/>
          <w:szCs w:val="20"/>
        </w:rPr>
        <w:t>“Through this corporate governance training series, we are addressing a growing developmental need of MSMEs identified in the Gulf Region</w:t>
      </w:r>
      <w:r w:rsidR="004A4D4E">
        <w:rPr>
          <w:rFonts w:ascii="Arial" w:hAnsi="Arial" w:cs="Arial"/>
          <w:sz w:val="20"/>
          <w:szCs w:val="20"/>
        </w:rPr>
        <w:t>.</w:t>
      </w:r>
      <w:r w:rsidR="00BE100E" w:rsidRPr="00BE100E">
        <w:rPr>
          <w:rFonts w:ascii="Arial" w:hAnsi="Arial" w:cs="Arial"/>
          <w:sz w:val="20"/>
          <w:szCs w:val="20"/>
        </w:rPr>
        <w:t xml:space="preserve"> </w:t>
      </w:r>
      <w:r w:rsidR="00BE100E" w:rsidRPr="00871CBD">
        <w:rPr>
          <w:rFonts w:ascii="Arial" w:hAnsi="Arial" w:cs="Arial"/>
          <w:sz w:val="20"/>
          <w:szCs w:val="20"/>
        </w:rPr>
        <w:t>This alone justifies the premise for our workshop series –</w:t>
      </w:r>
      <w:r w:rsidR="003274B9">
        <w:rPr>
          <w:rFonts w:ascii="Arial" w:hAnsi="Arial" w:cs="Arial"/>
          <w:sz w:val="20"/>
          <w:szCs w:val="20"/>
        </w:rPr>
        <w:t xml:space="preserve"> the</w:t>
      </w:r>
      <w:r w:rsidR="00BE100E" w:rsidRPr="00871CBD">
        <w:rPr>
          <w:rFonts w:ascii="Arial" w:hAnsi="Arial" w:cs="Arial"/>
          <w:sz w:val="20"/>
          <w:szCs w:val="20"/>
        </w:rPr>
        <w:t xml:space="preserve"> application of corporate governance principles </w:t>
      </w:r>
      <w:r w:rsidR="004A4D4E" w:rsidRPr="00871CBD">
        <w:rPr>
          <w:rFonts w:ascii="Arial" w:hAnsi="Arial" w:cs="Arial"/>
          <w:sz w:val="20"/>
          <w:szCs w:val="20"/>
        </w:rPr>
        <w:t>has</w:t>
      </w:r>
      <w:r w:rsidR="0032354D">
        <w:rPr>
          <w:rFonts w:ascii="Arial" w:hAnsi="Arial" w:cs="Arial"/>
          <w:sz w:val="20"/>
          <w:szCs w:val="20"/>
        </w:rPr>
        <w:t xml:space="preserve"> a</w:t>
      </w:r>
      <w:r w:rsidR="00BE100E" w:rsidRPr="00871CBD">
        <w:rPr>
          <w:rFonts w:ascii="Arial" w:hAnsi="Arial" w:cs="Arial"/>
          <w:sz w:val="20"/>
          <w:szCs w:val="20"/>
        </w:rPr>
        <w:t xml:space="preserve"> proven ability to enhance business outcomes and competitiveness. Through this </w:t>
      </w:r>
      <w:r w:rsidR="00BE100E">
        <w:rPr>
          <w:rFonts w:ascii="Arial" w:hAnsi="Arial" w:cs="Arial"/>
          <w:sz w:val="20"/>
          <w:szCs w:val="20"/>
        </w:rPr>
        <w:t xml:space="preserve">workshop </w:t>
      </w:r>
      <w:r w:rsidR="00BE100E" w:rsidRPr="00871CBD">
        <w:rPr>
          <w:rFonts w:ascii="Arial" w:hAnsi="Arial" w:cs="Arial"/>
          <w:sz w:val="20"/>
          <w:szCs w:val="20"/>
        </w:rPr>
        <w:t>series</w:t>
      </w:r>
      <w:r w:rsidR="00BE100E">
        <w:rPr>
          <w:rFonts w:ascii="Arial" w:hAnsi="Arial" w:cs="Arial"/>
          <w:sz w:val="20"/>
          <w:szCs w:val="20"/>
        </w:rPr>
        <w:t>,</w:t>
      </w:r>
      <w:r w:rsidR="00BE100E" w:rsidRPr="00871CBD">
        <w:rPr>
          <w:rFonts w:ascii="Arial" w:hAnsi="Arial" w:cs="Arial"/>
          <w:sz w:val="20"/>
          <w:szCs w:val="20"/>
        </w:rPr>
        <w:t xml:space="preserve"> we want to change the region’s perception about governance not being commonly thought of as beneficial for MSMEs, as highlighted </w:t>
      </w:r>
      <w:r w:rsidR="00BE100E">
        <w:rPr>
          <w:rFonts w:ascii="Arial" w:hAnsi="Arial" w:cs="Arial"/>
          <w:sz w:val="20"/>
          <w:szCs w:val="20"/>
        </w:rPr>
        <w:t>in</w:t>
      </w:r>
      <w:r w:rsidR="00BE100E" w:rsidRPr="00871CBD">
        <w:rPr>
          <w:rFonts w:ascii="Arial" w:hAnsi="Arial" w:cs="Arial"/>
          <w:sz w:val="20"/>
          <w:szCs w:val="20"/>
        </w:rPr>
        <w:t xml:space="preserve"> </w:t>
      </w:r>
      <w:hyperlink r:id="rId9" w:history="1">
        <w:r w:rsidR="00BE100E" w:rsidRPr="00871CBD">
          <w:rPr>
            <w:rStyle w:val="Hyperlink"/>
            <w:rFonts w:ascii="Arial" w:hAnsi="Arial" w:cs="Arial"/>
            <w:sz w:val="20"/>
            <w:szCs w:val="20"/>
          </w:rPr>
          <w:t>our 2017 report</w:t>
        </w:r>
      </w:hyperlink>
      <w:r w:rsidR="00BE100E" w:rsidRPr="00871CBD">
        <w:rPr>
          <w:rFonts w:ascii="Arial" w:hAnsi="Arial" w:cs="Arial"/>
          <w:sz w:val="20"/>
          <w:szCs w:val="20"/>
        </w:rPr>
        <w:t>.”</w:t>
      </w:r>
    </w:p>
    <w:p w14:paraId="010A7910" w14:textId="77777777" w:rsidR="00893922" w:rsidRDefault="00893922" w:rsidP="00893922">
      <w:pPr>
        <w:pStyle w:val="NormalWeb"/>
        <w:shd w:val="clear" w:color="auto" w:fill="FFFFFF"/>
        <w:spacing w:before="0" w:beforeAutospacing="0" w:after="0" w:afterAutospacing="0" w:line="276" w:lineRule="auto"/>
        <w:contextualSpacing/>
        <w:jc w:val="both"/>
        <w:rPr>
          <w:rFonts w:ascii="Arial" w:hAnsi="Arial" w:cs="Arial"/>
          <w:sz w:val="20"/>
          <w:szCs w:val="20"/>
        </w:rPr>
      </w:pPr>
    </w:p>
    <w:p w14:paraId="7B58BFBB" w14:textId="77777777" w:rsidR="00E53698" w:rsidRPr="00BB09F8" w:rsidRDefault="00E53698" w:rsidP="00893922">
      <w:pPr>
        <w:pStyle w:val="NormalWeb"/>
        <w:shd w:val="clear" w:color="auto" w:fill="FFFFFF"/>
        <w:spacing w:before="0" w:beforeAutospacing="0" w:after="0" w:afterAutospacing="0" w:line="276" w:lineRule="auto"/>
        <w:contextualSpacing/>
        <w:jc w:val="both"/>
        <w:rPr>
          <w:rFonts w:ascii="Arial" w:hAnsi="Arial" w:cs="Arial"/>
          <w:sz w:val="20"/>
          <w:szCs w:val="20"/>
        </w:rPr>
      </w:pPr>
      <w:r w:rsidRPr="00BB09F8">
        <w:rPr>
          <w:rFonts w:ascii="Arial" w:hAnsi="Arial" w:cs="Arial"/>
          <w:sz w:val="20"/>
          <w:szCs w:val="20"/>
        </w:rPr>
        <w:t>In turn, Nadine Halabi, Business Development Manager, Dubai Business Women Council (DBWC), said: “This workshop is one of the most important training programs we provide to our members of MSMEs business owners, because it aims at enhancing awareness about governance and its significance in achieving the sustainable growth of companies and their operations.”</w:t>
      </w:r>
    </w:p>
    <w:p w14:paraId="16C064A5" w14:textId="09D2FB6A" w:rsidR="00E53698" w:rsidRDefault="00E53698" w:rsidP="00893922">
      <w:pPr>
        <w:pStyle w:val="NormalWeb"/>
        <w:shd w:val="clear" w:color="auto" w:fill="FFFFFF"/>
        <w:spacing w:before="0" w:beforeAutospacing="0" w:after="0" w:afterAutospacing="0" w:line="276" w:lineRule="auto"/>
        <w:contextualSpacing/>
        <w:jc w:val="both"/>
        <w:rPr>
          <w:rFonts w:ascii="Arial" w:hAnsi="Arial" w:cs="Arial"/>
          <w:sz w:val="20"/>
          <w:szCs w:val="20"/>
        </w:rPr>
      </w:pPr>
      <w:r w:rsidRPr="00BB09F8">
        <w:rPr>
          <w:rFonts w:ascii="Arial" w:hAnsi="Arial" w:cs="Arial"/>
          <w:sz w:val="20"/>
          <w:szCs w:val="20"/>
        </w:rPr>
        <w:lastRenderedPageBreak/>
        <w:t>She added: “Governance is an integral part of the efforts made to instil confidence within companies, their clients, and their social environment. We, at the DBWC, are keen on strengthening our members’ competitiveness, and providing them the training requirements to always be in the lead.”</w:t>
      </w:r>
    </w:p>
    <w:p w14:paraId="7E03B623" w14:textId="77777777" w:rsidR="00893922" w:rsidRPr="00BB09F8" w:rsidRDefault="00893922" w:rsidP="00893922">
      <w:pPr>
        <w:pStyle w:val="NormalWeb"/>
        <w:shd w:val="clear" w:color="auto" w:fill="FFFFFF"/>
        <w:spacing w:before="0" w:beforeAutospacing="0" w:after="0" w:afterAutospacing="0" w:line="276" w:lineRule="auto"/>
        <w:contextualSpacing/>
        <w:jc w:val="both"/>
        <w:rPr>
          <w:rFonts w:ascii="Arial" w:hAnsi="Arial" w:cs="Arial"/>
          <w:sz w:val="20"/>
          <w:szCs w:val="20"/>
        </w:rPr>
      </w:pPr>
    </w:p>
    <w:p w14:paraId="6DE1BD38" w14:textId="6F6F6955" w:rsidR="00E53698" w:rsidRDefault="00E53698" w:rsidP="00893922">
      <w:pPr>
        <w:pStyle w:val="NormalWeb"/>
        <w:shd w:val="clear" w:color="auto" w:fill="FFFFFF"/>
        <w:spacing w:before="0" w:beforeAutospacing="0" w:after="0" w:afterAutospacing="0" w:line="276" w:lineRule="auto"/>
        <w:contextualSpacing/>
        <w:jc w:val="both"/>
        <w:rPr>
          <w:rFonts w:ascii="Arial" w:hAnsi="Arial" w:cs="Arial"/>
          <w:sz w:val="20"/>
          <w:szCs w:val="20"/>
        </w:rPr>
      </w:pPr>
      <w:r w:rsidRPr="00BB09F8">
        <w:rPr>
          <w:rFonts w:ascii="Arial" w:hAnsi="Arial" w:cs="Arial"/>
          <w:sz w:val="20"/>
          <w:szCs w:val="20"/>
        </w:rPr>
        <w:t xml:space="preserve">“Therefore, our collaboration with the Pearl Initiative in organizing this workshop is in line with these objectives to enhance our members’ performance and competitiveness in order to introduce them to the latest global practices in corporate governance and its applications at all levels,” </w:t>
      </w:r>
      <w:proofErr w:type="spellStart"/>
      <w:r w:rsidRPr="00BB09F8">
        <w:rPr>
          <w:rFonts w:ascii="Arial" w:hAnsi="Arial" w:cs="Arial"/>
          <w:sz w:val="20"/>
          <w:szCs w:val="20"/>
        </w:rPr>
        <w:t>Halabi</w:t>
      </w:r>
      <w:proofErr w:type="spellEnd"/>
      <w:r w:rsidRPr="00BB09F8">
        <w:rPr>
          <w:rFonts w:ascii="Arial" w:hAnsi="Arial" w:cs="Arial"/>
          <w:sz w:val="20"/>
          <w:szCs w:val="20"/>
        </w:rPr>
        <w:t xml:space="preserve"> explained.</w:t>
      </w:r>
    </w:p>
    <w:p w14:paraId="2028E7A1" w14:textId="77777777" w:rsidR="00893922" w:rsidRDefault="00893922" w:rsidP="00893922">
      <w:pPr>
        <w:pStyle w:val="NormalWeb"/>
        <w:shd w:val="clear" w:color="auto" w:fill="FFFFFF"/>
        <w:spacing w:before="0" w:beforeAutospacing="0" w:after="0" w:afterAutospacing="0" w:line="276" w:lineRule="auto"/>
        <w:contextualSpacing/>
        <w:jc w:val="both"/>
        <w:rPr>
          <w:rFonts w:ascii="Arial" w:hAnsi="Arial" w:cs="Arial"/>
          <w:sz w:val="20"/>
          <w:szCs w:val="20"/>
        </w:rPr>
      </w:pPr>
    </w:p>
    <w:p w14:paraId="13903237" w14:textId="5C4AC7CE" w:rsidR="00424F34" w:rsidRDefault="00893922" w:rsidP="00893922">
      <w:pPr>
        <w:pStyle w:val="NormalWeb"/>
        <w:shd w:val="clear" w:color="auto" w:fill="FFFFFF"/>
        <w:spacing w:before="0" w:beforeAutospacing="0" w:after="0" w:afterAutospacing="0" w:line="276" w:lineRule="auto"/>
        <w:contextualSpacing/>
        <w:jc w:val="both"/>
        <w:rPr>
          <w:rFonts w:ascii="Arial" w:hAnsi="Arial" w:cs="Arial"/>
          <w:sz w:val="20"/>
          <w:szCs w:val="20"/>
        </w:rPr>
      </w:pPr>
      <w:r w:rsidRPr="00893922">
        <w:rPr>
          <w:rFonts w:ascii="Arial" w:hAnsi="Arial" w:cs="Arial"/>
          <w:sz w:val="20"/>
          <w:szCs w:val="20"/>
        </w:rPr>
        <w:t>Founded in 2010, the Pearl Initiative is a Gulf business–led non-profit organisation promoting a corporate culture of accountability and transparency as key drivers of competitiveness and sustainable economic growth across the Gulf Region. The organisation develops programmes and publishes regional research reports and case studies to promote the implementation of higher standards of corporate governance amongst business and student communities across the Gulf Region.</w:t>
      </w:r>
    </w:p>
    <w:p w14:paraId="3BE00C24" w14:textId="77777777" w:rsidR="00893922" w:rsidRPr="00871CBD" w:rsidRDefault="00893922" w:rsidP="00893922">
      <w:pPr>
        <w:pStyle w:val="NormalWeb"/>
        <w:shd w:val="clear" w:color="auto" w:fill="FFFFFF"/>
        <w:spacing w:before="0" w:beforeAutospacing="0" w:after="0" w:afterAutospacing="0" w:line="276" w:lineRule="auto"/>
        <w:contextualSpacing/>
        <w:jc w:val="both"/>
        <w:rPr>
          <w:rFonts w:ascii="Arial" w:hAnsi="Arial" w:cs="Arial"/>
          <w:sz w:val="20"/>
          <w:szCs w:val="20"/>
        </w:rPr>
      </w:pPr>
    </w:p>
    <w:p w14:paraId="320181B3" w14:textId="1BA98478" w:rsidR="00424F34" w:rsidRDefault="00933849" w:rsidP="00893922">
      <w:pPr>
        <w:pStyle w:val="NormalWeb"/>
        <w:shd w:val="clear" w:color="auto" w:fill="FFFFFF"/>
        <w:spacing w:before="0" w:beforeAutospacing="0" w:after="0" w:afterAutospacing="0" w:line="276" w:lineRule="auto"/>
        <w:contextualSpacing/>
        <w:jc w:val="center"/>
        <w:rPr>
          <w:rFonts w:ascii="Arial" w:hAnsi="Arial" w:cs="Arial"/>
          <w:b/>
          <w:bCs/>
          <w:sz w:val="20"/>
          <w:szCs w:val="20"/>
        </w:rPr>
      </w:pPr>
      <w:r w:rsidRPr="00871CBD">
        <w:rPr>
          <w:rFonts w:ascii="Arial" w:hAnsi="Arial" w:cs="Arial"/>
          <w:b/>
          <w:bCs/>
          <w:sz w:val="20"/>
          <w:szCs w:val="20"/>
        </w:rPr>
        <w:t>-END-</w:t>
      </w:r>
    </w:p>
    <w:p w14:paraId="3AFD8FCA" w14:textId="6A2BB523" w:rsidR="00893922" w:rsidRDefault="00893922" w:rsidP="00893922">
      <w:pPr>
        <w:spacing w:line="276" w:lineRule="auto"/>
        <w:contextualSpacing/>
        <w:jc w:val="left"/>
        <w:rPr>
          <w:b/>
          <w:bCs/>
          <w:sz w:val="18"/>
          <w:szCs w:val="18"/>
        </w:rPr>
      </w:pPr>
      <w:r>
        <w:rPr>
          <w:b/>
          <w:bCs/>
          <w:sz w:val="18"/>
          <w:szCs w:val="18"/>
        </w:rPr>
        <w:t>Photocaption:</w:t>
      </w:r>
    </w:p>
    <w:p w14:paraId="29D0F02F" w14:textId="43EC7AC8" w:rsidR="00893922" w:rsidRPr="00893922" w:rsidRDefault="00893922" w:rsidP="00893922">
      <w:pPr>
        <w:spacing w:line="276" w:lineRule="auto"/>
        <w:contextualSpacing/>
        <w:jc w:val="left"/>
        <w:rPr>
          <w:b/>
          <w:bCs/>
          <w:sz w:val="18"/>
          <w:szCs w:val="18"/>
        </w:rPr>
      </w:pPr>
      <w:r w:rsidRPr="00893922">
        <w:rPr>
          <w:b/>
          <w:bCs/>
          <w:sz w:val="18"/>
          <w:szCs w:val="18"/>
        </w:rPr>
        <w:t>Group photo during the two-day workshop organised by the Pearl Initiative and DBWC</w:t>
      </w:r>
    </w:p>
    <w:p w14:paraId="622F1AD4" w14:textId="77777777" w:rsidR="00893922" w:rsidRPr="00893922" w:rsidRDefault="00893922" w:rsidP="00893922">
      <w:pPr>
        <w:spacing w:line="276" w:lineRule="auto"/>
        <w:contextualSpacing/>
        <w:jc w:val="left"/>
        <w:rPr>
          <w:sz w:val="18"/>
          <w:szCs w:val="18"/>
        </w:rPr>
      </w:pPr>
    </w:p>
    <w:p w14:paraId="5D473A0C" w14:textId="72D39B66" w:rsidR="00D60DEE" w:rsidRPr="000633A1" w:rsidRDefault="00D60DEE" w:rsidP="00893922">
      <w:pPr>
        <w:spacing w:line="276" w:lineRule="auto"/>
        <w:contextualSpacing/>
        <w:jc w:val="left"/>
        <w:rPr>
          <w:rFonts w:eastAsia="Times New Roman"/>
          <w:b/>
          <w:bCs/>
          <w:color w:val="auto"/>
          <w:lang w:eastAsia="en-GB"/>
        </w:rPr>
      </w:pPr>
      <w:r w:rsidRPr="00C27CC8">
        <w:rPr>
          <w:b/>
          <w:bCs/>
          <w:sz w:val="18"/>
          <w:szCs w:val="18"/>
        </w:rPr>
        <w:t>About the Pearl Initiative</w:t>
      </w:r>
    </w:p>
    <w:p w14:paraId="108AD07A" w14:textId="1D3EA6E8" w:rsidR="00D60DEE" w:rsidRDefault="00D60DEE" w:rsidP="00893922">
      <w:pPr>
        <w:pStyle w:val="NormalWeb"/>
        <w:shd w:val="clear" w:color="auto" w:fill="FFFFFF"/>
        <w:spacing w:before="0" w:beforeAutospacing="0" w:after="0" w:afterAutospacing="0" w:line="276" w:lineRule="auto"/>
        <w:contextualSpacing/>
        <w:jc w:val="both"/>
        <w:rPr>
          <w:rFonts w:ascii="Arial" w:hAnsi="Arial" w:cs="Arial"/>
          <w:sz w:val="18"/>
          <w:szCs w:val="18"/>
        </w:rPr>
      </w:pPr>
      <w:r w:rsidRPr="00C27CC8">
        <w:rPr>
          <w:rFonts w:ascii="Arial" w:hAnsi="Arial" w:cs="Arial"/>
          <w:sz w:val="18"/>
          <w:szCs w:val="18"/>
        </w:rPr>
        <w:t>Prominent business leaders from across the Gulf Region formed the Pearl Initiative in 2010 to create a non-profit vehicle for the Private Sector to collectively take the lead in adopting higher standards in corporate governance, accountability and transparency to enhance business innovation, opportunity and value creation. With over 40 regional and international partners, the Pearl Initiative brings together business, government and civil society decision-makers to share best business practices and to help maximise the economic opportunities available to companies within the region. The Pearl Initiative also supports Gulf-based university students to identify and embrace strong ethics as they embark on their future careers.</w:t>
      </w:r>
    </w:p>
    <w:p w14:paraId="0795E65B" w14:textId="77777777" w:rsidR="00893922" w:rsidRPr="00C27CC8" w:rsidRDefault="00893922" w:rsidP="00893922">
      <w:pPr>
        <w:pStyle w:val="NormalWeb"/>
        <w:shd w:val="clear" w:color="auto" w:fill="FFFFFF"/>
        <w:spacing w:before="0" w:beforeAutospacing="0" w:after="0" w:afterAutospacing="0" w:line="276" w:lineRule="auto"/>
        <w:contextualSpacing/>
        <w:jc w:val="both"/>
        <w:rPr>
          <w:rFonts w:ascii="Arial" w:hAnsi="Arial" w:cs="Arial"/>
          <w:b/>
          <w:bCs/>
          <w:sz w:val="18"/>
          <w:szCs w:val="18"/>
        </w:rPr>
      </w:pPr>
    </w:p>
    <w:p w14:paraId="386CA44C" w14:textId="1CB2DCE5" w:rsidR="00D60DEE" w:rsidRDefault="00D60DEE" w:rsidP="00893922">
      <w:pPr>
        <w:pStyle w:val="NormalWeb"/>
        <w:shd w:val="clear" w:color="auto" w:fill="FFFFFF"/>
        <w:spacing w:before="0" w:beforeAutospacing="0" w:after="0" w:afterAutospacing="0" w:line="276" w:lineRule="auto"/>
        <w:contextualSpacing/>
        <w:jc w:val="both"/>
        <w:rPr>
          <w:rFonts w:ascii="Arial" w:hAnsi="Arial" w:cs="Arial"/>
          <w:sz w:val="18"/>
          <w:szCs w:val="18"/>
        </w:rPr>
      </w:pPr>
      <w:r w:rsidRPr="00C27CC8">
        <w:rPr>
          <w:rFonts w:ascii="Arial" w:hAnsi="Arial" w:cs="Arial"/>
          <w:sz w:val="18"/>
          <w:szCs w:val="18"/>
        </w:rPr>
        <w:t xml:space="preserve">The Pearl Initiative seeks joint collaborative action between regional and global business leaders, international institutions, government bodies and wider initiatives within the Gulf Region, exhibiting positive leadership and sharing knowledge and experience in order to influence the entire regional business and student community. For more information, please visit </w:t>
      </w:r>
      <w:hyperlink r:id="rId10" w:history="1">
        <w:r w:rsidRPr="004D4AB3">
          <w:rPr>
            <w:rStyle w:val="Hyperlink"/>
            <w:rFonts w:ascii="Arial" w:hAnsi="Arial" w:cs="Arial"/>
            <w:sz w:val="18"/>
            <w:szCs w:val="18"/>
          </w:rPr>
          <w:t>www.pearlinitiative.or</w:t>
        </w:r>
        <w:r w:rsidRPr="00C27CC8">
          <w:rPr>
            <w:rStyle w:val="Hyperlink"/>
            <w:rFonts w:ascii="Arial" w:hAnsi="Arial" w:cs="Arial"/>
            <w:sz w:val="18"/>
            <w:szCs w:val="18"/>
          </w:rPr>
          <w:t>g</w:t>
        </w:r>
      </w:hyperlink>
      <w:r w:rsidRPr="004D4AB3">
        <w:rPr>
          <w:rFonts w:ascii="Arial" w:hAnsi="Arial" w:cs="Arial"/>
          <w:sz w:val="18"/>
          <w:szCs w:val="18"/>
        </w:rPr>
        <w:t xml:space="preserve"> or contact us on +971 6 515 4605 or via email at </w:t>
      </w:r>
      <w:hyperlink r:id="rId11" w:history="1">
        <w:r w:rsidRPr="004D4AB3">
          <w:rPr>
            <w:rStyle w:val="Hyperlink"/>
            <w:rFonts w:ascii="Arial" w:hAnsi="Arial" w:cs="Arial"/>
            <w:sz w:val="18"/>
            <w:szCs w:val="18"/>
          </w:rPr>
          <w:t>enquiries@pearlinitiative.org</w:t>
        </w:r>
      </w:hyperlink>
      <w:r w:rsidRPr="004D4AB3">
        <w:rPr>
          <w:rFonts w:ascii="Arial" w:hAnsi="Arial" w:cs="Arial"/>
          <w:sz w:val="18"/>
          <w:szCs w:val="18"/>
        </w:rPr>
        <w:t xml:space="preserve"> </w:t>
      </w:r>
    </w:p>
    <w:p w14:paraId="14D0FAA3" w14:textId="77777777" w:rsidR="00893922" w:rsidRPr="004D4AB3" w:rsidRDefault="00893922" w:rsidP="00893922">
      <w:pPr>
        <w:pStyle w:val="NormalWeb"/>
        <w:shd w:val="clear" w:color="auto" w:fill="FFFFFF"/>
        <w:spacing w:before="0" w:beforeAutospacing="0" w:after="0" w:afterAutospacing="0" w:line="276" w:lineRule="auto"/>
        <w:contextualSpacing/>
        <w:jc w:val="both"/>
        <w:rPr>
          <w:rFonts w:ascii="Arial" w:hAnsi="Arial" w:cs="Arial"/>
          <w:sz w:val="18"/>
          <w:szCs w:val="18"/>
        </w:rPr>
      </w:pPr>
    </w:p>
    <w:p w14:paraId="46EB132D" w14:textId="101E7A48" w:rsidR="004A4D4E" w:rsidRPr="00893922" w:rsidRDefault="00D60DEE" w:rsidP="00893922">
      <w:pPr>
        <w:pStyle w:val="NormalWeb"/>
        <w:shd w:val="clear" w:color="auto" w:fill="FFFFFF"/>
        <w:spacing w:before="0" w:beforeAutospacing="0" w:after="0" w:afterAutospacing="0" w:line="276" w:lineRule="auto"/>
        <w:contextualSpacing/>
        <w:jc w:val="both"/>
        <w:rPr>
          <w:rFonts w:ascii="Arial" w:hAnsi="Arial" w:cs="Arial"/>
          <w:sz w:val="18"/>
          <w:szCs w:val="18"/>
        </w:rPr>
      </w:pPr>
      <w:r w:rsidRPr="00C27CC8">
        <w:rPr>
          <w:rFonts w:ascii="Arial" w:hAnsi="Arial" w:cs="Arial"/>
          <w:sz w:val="18"/>
          <w:szCs w:val="18"/>
        </w:rPr>
        <w:t>Follow us also on @PearlInitiative on Facebook, YouTube and Twitter and @ThePearlInitiative on LinkedIn.</w:t>
      </w:r>
    </w:p>
    <w:p w14:paraId="451B666D" w14:textId="77777777" w:rsidR="004A4D4E" w:rsidRDefault="004A4D4E" w:rsidP="00893922">
      <w:pPr>
        <w:spacing w:line="276" w:lineRule="auto"/>
        <w:contextualSpacing/>
        <w:jc w:val="left"/>
        <w:rPr>
          <w:b/>
          <w:bCs/>
          <w:sz w:val="18"/>
          <w:szCs w:val="18"/>
        </w:rPr>
      </w:pPr>
    </w:p>
    <w:p w14:paraId="0CC009AB" w14:textId="434B918B" w:rsidR="004A4D4E" w:rsidRPr="004A4D4E" w:rsidRDefault="004A4D4E" w:rsidP="00893922">
      <w:pPr>
        <w:spacing w:line="276" w:lineRule="auto"/>
        <w:contextualSpacing/>
        <w:jc w:val="left"/>
        <w:rPr>
          <w:b/>
          <w:bCs/>
          <w:sz w:val="18"/>
          <w:szCs w:val="18"/>
        </w:rPr>
      </w:pPr>
      <w:r w:rsidRPr="004A4D4E">
        <w:rPr>
          <w:b/>
          <w:bCs/>
          <w:sz w:val="18"/>
          <w:szCs w:val="18"/>
        </w:rPr>
        <w:t>About Dubai Business Women Council (DBWC):</w:t>
      </w:r>
    </w:p>
    <w:p w14:paraId="3E3FA170" w14:textId="302BF098" w:rsidR="004A4D4E" w:rsidRDefault="004A4D4E" w:rsidP="00893922">
      <w:pPr>
        <w:spacing w:line="276" w:lineRule="auto"/>
        <w:contextualSpacing/>
        <w:rPr>
          <w:rFonts w:eastAsia="Times New Roman"/>
          <w:color w:val="auto"/>
          <w:sz w:val="18"/>
          <w:szCs w:val="18"/>
          <w:lang w:eastAsia="en-GB"/>
        </w:rPr>
      </w:pPr>
      <w:r w:rsidRPr="004A4D4E">
        <w:rPr>
          <w:rFonts w:eastAsia="Times New Roman"/>
          <w:color w:val="auto"/>
          <w:sz w:val="18"/>
          <w:szCs w:val="18"/>
          <w:lang w:eastAsia="en-GB"/>
        </w:rPr>
        <w:t xml:space="preserve">Established in 2002, under the umbrella of the Dubai Chamber of Commerce and Industry, the Dubai Business Women Council is the UAE’s leading platform for the personal and professional development of business women in the Emirate of Dubai. </w:t>
      </w:r>
    </w:p>
    <w:p w14:paraId="20B9C599" w14:textId="77777777" w:rsidR="00893922" w:rsidRPr="004A4D4E" w:rsidRDefault="00893922" w:rsidP="00893922">
      <w:pPr>
        <w:spacing w:line="276" w:lineRule="auto"/>
        <w:contextualSpacing/>
        <w:rPr>
          <w:rFonts w:eastAsia="Times New Roman"/>
          <w:color w:val="auto"/>
          <w:sz w:val="18"/>
          <w:szCs w:val="18"/>
          <w:lang w:eastAsia="en-GB"/>
        </w:rPr>
      </w:pPr>
    </w:p>
    <w:p w14:paraId="2A2127FF" w14:textId="11DE31E9" w:rsidR="004A4D4E" w:rsidRDefault="004A4D4E" w:rsidP="00893922">
      <w:pPr>
        <w:spacing w:line="276" w:lineRule="auto"/>
        <w:contextualSpacing/>
        <w:rPr>
          <w:rFonts w:eastAsia="Times New Roman"/>
          <w:color w:val="auto"/>
          <w:sz w:val="18"/>
          <w:szCs w:val="18"/>
          <w:lang w:eastAsia="en-GB"/>
        </w:rPr>
      </w:pPr>
      <w:r w:rsidRPr="004A4D4E">
        <w:rPr>
          <w:rFonts w:eastAsia="Times New Roman"/>
          <w:color w:val="auto"/>
          <w:sz w:val="18"/>
          <w:szCs w:val="18"/>
          <w:lang w:eastAsia="en-GB"/>
        </w:rPr>
        <w:t>The Dubai Business Women Council celebrated the 15th anniversary of its establishment in 2017. During this time, the Council has dedicated its efforts to enhancing gender equality in society and encouraging women to play an active role in building the country and stimulating sustainable development.</w:t>
      </w:r>
    </w:p>
    <w:p w14:paraId="142D7B62" w14:textId="77777777" w:rsidR="00893922" w:rsidRPr="004A4D4E" w:rsidRDefault="00893922" w:rsidP="00893922">
      <w:pPr>
        <w:spacing w:line="276" w:lineRule="auto"/>
        <w:contextualSpacing/>
        <w:rPr>
          <w:rFonts w:eastAsia="Times New Roman"/>
          <w:color w:val="auto"/>
          <w:sz w:val="18"/>
          <w:szCs w:val="18"/>
          <w:lang w:eastAsia="en-GB"/>
        </w:rPr>
      </w:pPr>
    </w:p>
    <w:p w14:paraId="5508211A" w14:textId="2FE319DF" w:rsidR="004A4D4E" w:rsidRDefault="004A4D4E" w:rsidP="00893922">
      <w:pPr>
        <w:spacing w:line="276" w:lineRule="auto"/>
        <w:contextualSpacing/>
        <w:rPr>
          <w:rFonts w:eastAsia="Times New Roman"/>
          <w:color w:val="auto"/>
          <w:sz w:val="18"/>
          <w:szCs w:val="18"/>
          <w:lang w:eastAsia="en-GB"/>
        </w:rPr>
      </w:pPr>
      <w:r w:rsidRPr="004A4D4E">
        <w:rPr>
          <w:rFonts w:eastAsia="Times New Roman"/>
          <w:color w:val="auto"/>
          <w:sz w:val="18"/>
          <w:szCs w:val="18"/>
          <w:lang w:eastAsia="en-GB"/>
        </w:rPr>
        <w:t>Providing education, training and networking opportunities to aid in achieving holistic development and meeting career aspirations of UAE-based business women is at the heart of the DBWC’s mission, in addition to inspiring and encouraging women to play their role in society and the economy.</w:t>
      </w:r>
    </w:p>
    <w:p w14:paraId="36644D7D" w14:textId="77777777" w:rsidR="00893922" w:rsidRPr="004A4D4E" w:rsidRDefault="00893922" w:rsidP="00893922">
      <w:pPr>
        <w:spacing w:line="276" w:lineRule="auto"/>
        <w:contextualSpacing/>
        <w:rPr>
          <w:rFonts w:eastAsia="Times New Roman"/>
          <w:color w:val="auto"/>
          <w:sz w:val="18"/>
          <w:szCs w:val="18"/>
          <w:lang w:eastAsia="en-GB"/>
        </w:rPr>
      </w:pPr>
    </w:p>
    <w:p w14:paraId="33EAB684" w14:textId="40FD8735" w:rsidR="004A4D4E" w:rsidRDefault="004A4D4E" w:rsidP="00893922">
      <w:pPr>
        <w:spacing w:line="276" w:lineRule="auto"/>
        <w:contextualSpacing/>
        <w:rPr>
          <w:rFonts w:eastAsia="Times New Roman"/>
          <w:color w:val="002060"/>
          <w:sz w:val="18"/>
          <w:szCs w:val="18"/>
          <w:lang w:eastAsia="en-GB"/>
        </w:rPr>
      </w:pPr>
      <w:r w:rsidRPr="004A4D4E">
        <w:rPr>
          <w:rFonts w:eastAsia="Times New Roman"/>
          <w:color w:val="auto"/>
          <w:sz w:val="18"/>
          <w:szCs w:val="18"/>
          <w:lang w:eastAsia="en-GB"/>
        </w:rPr>
        <w:t xml:space="preserve">DBWC’s tailored workshops and training sessions are hosted exclusively for its members and provide valuable information about the latest knowledge, skills and best practices for women entrepreneurs and leaders. For more information about the DBWC and how to join its community of visionary and influential trailblazing women and benefit from its services and initiatives, visit </w:t>
      </w:r>
      <w:hyperlink r:id="rId12" w:history="1">
        <w:r w:rsidRPr="004A4D4E">
          <w:rPr>
            <w:rFonts w:eastAsia="Times New Roman"/>
            <w:color w:val="002060"/>
            <w:sz w:val="18"/>
            <w:szCs w:val="18"/>
            <w:lang w:eastAsia="en-GB"/>
          </w:rPr>
          <w:t>www.dbwc.ae</w:t>
        </w:r>
      </w:hyperlink>
      <w:r w:rsidRPr="004A4D4E">
        <w:rPr>
          <w:rFonts w:eastAsia="Times New Roman"/>
          <w:color w:val="002060"/>
          <w:sz w:val="18"/>
          <w:szCs w:val="18"/>
          <w:lang w:eastAsia="en-GB"/>
        </w:rPr>
        <w:t>.</w:t>
      </w:r>
    </w:p>
    <w:p w14:paraId="5938CB14" w14:textId="77777777" w:rsidR="00893922" w:rsidRPr="004A4D4E" w:rsidRDefault="00893922" w:rsidP="00893922">
      <w:pPr>
        <w:spacing w:line="276" w:lineRule="auto"/>
        <w:contextualSpacing/>
        <w:rPr>
          <w:rFonts w:eastAsia="Times New Roman"/>
          <w:color w:val="auto"/>
          <w:sz w:val="18"/>
          <w:szCs w:val="18"/>
          <w:lang w:eastAsia="en-GB"/>
        </w:rPr>
      </w:pPr>
    </w:p>
    <w:p w14:paraId="4E68B826" w14:textId="525B5551" w:rsidR="004A4D4E" w:rsidRPr="004A4D4E" w:rsidRDefault="004A4D4E" w:rsidP="00893922">
      <w:pPr>
        <w:spacing w:line="276" w:lineRule="auto"/>
        <w:contextualSpacing/>
        <w:rPr>
          <w:rFonts w:eastAsia="Times New Roman"/>
          <w:color w:val="002060"/>
          <w:sz w:val="18"/>
          <w:szCs w:val="18"/>
          <w:lang w:eastAsia="en-GB"/>
        </w:rPr>
      </w:pPr>
      <w:r w:rsidRPr="004A4D4E">
        <w:rPr>
          <w:rFonts w:eastAsia="Times New Roman"/>
          <w:color w:val="auto"/>
          <w:sz w:val="18"/>
          <w:szCs w:val="18"/>
          <w:lang w:eastAsia="en-GB"/>
        </w:rPr>
        <w:t xml:space="preserve">Log on to the Council’s Facebook page </w:t>
      </w:r>
      <w:hyperlink r:id="rId13" w:history="1">
        <w:r w:rsidRPr="004A4D4E">
          <w:rPr>
            <w:rFonts w:eastAsia="Times New Roman"/>
            <w:color w:val="002060"/>
            <w:sz w:val="18"/>
            <w:szCs w:val="18"/>
            <w:lang w:eastAsia="en-GB"/>
          </w:rPr>
          <w:t>https://www.facebook.com/dbwc.uae/</w:t>
        </w:r>
      </w:hyperlink>
      <w:r>
        <w:rPr>
          <w:rFonts w:eastAsia="Times New Roman"/>
          <w:color w:val="auto"/>
          <w:sz w:val="18"/>
          <w:szCs w:val="18"/>
          <w:lang w:eastAsia="en-GB"/>
        </w:rPr>
        <w:t xml:space="preserve"> </w:t>
      </w:r>
      <w:r w:rsidRPr="004A4D4E">
        <w:rPr>
          <w:rFonts w:eastAsia="Times New Roman"/>
          <w:color w:val="auto"/>
          <w:sz w:val="18"/>
          <w:szCs w:val="18"/>
          <w:lang w:eastAsia="en-GB"/>
        </w:rPr>
        <w:t xml:space="preserve">- or the DBWC Twitter page </w:t>
      </w:r>
      <w:hyperlink r:id="rId14" w:history="1">
        <w:r w:rsidRPr="004A4D4E">
          <w:rPr>
            <w:rFonts w:eastAsia="Times New Roman"/>
            <w:color w:val="002060"/>
            <w:sz w:val="18"/>
            <w:szCs w:val="18"/>
            <w:lang w:eastAsia="en-GB"/>
          </w:rPr>
          <w:t>https://twitter.com/DBWC_UAE</w:t>
        </w:r>
      </w:hyperlink>
      <w:r w:rsidRPr="004A4D4E">
        <w:rPr>
          <w:rFonts w:eastAsia="Times New Roman"/>
          <w:color w:val="002060"/>
          <w:sz w:val="18"/>
          <w:szCs w:val="18"/>
          <w:lang w:eastAsia="en-GB"/>
        </w:rPr>
        <w:t xml:space="preserve"> </w:t>
      </w:r>
    </w:p>
    <w:p w14:paraId="226D6D9C" w14:textId="77777777" w:rsidR="004A4D4E" w:rsidRPr="004A4D4E" w:rsidRDefault="004A4D4E" w:rsidP="00893922">
      <w:pPr>
        <w:spacing w:line="276" w:lineRule="auto"/>
        <w:contextualSpacing/>
        <w:rPr>
          <w:rFonts w:ascii="Calibri" w:eastAsia="Calibri" w:hAnsi="Calibri" w:cs="Calibri"/>
          <w:color w:val="auto"/>
          <w:sz w:val="22"/>
          <w:szCs w:val="22"/>
          <w:lang w:val="en-US"/>
        </w:rPr>
      </w:pPr>
    </w:p>
    <w:p w14:paraId="2AC427F7" w14:textId="77777777" w:rsidR="00D60DEE" w:rsidRPr="004A4D4E" w:rsidRDefault="00D60DEE" w:rsidP="00893922">
      <w:pPr>
        <w:pStyle w:val="NormalWeb"/>
        <w:shd w:val="clear" w:color="auto" w:fill="FFFFFF"/>
        <w:spacing w:before="0" w:beforeAutospacing="0" w:after="0" w:afterAutospacing="0" w:line="276" w:lineRule="auto"/>
        <w:contextualSpacing/>
        <w:rPr>
          <w:rFonts w:ascii="Arial" w:hAnsi="Arial" w:cs="Arial"/>
          <w:b/>
          <w:bCs/>
          <w:sz w:val="20"/>
          <w:szCs w:val="20"/>
          <w:lang w:val="en-US"/>
        </w:rPr>
      </w:pPr>
    </w:p>
    <w:p w14:paraId="48BC9B54" w14:textId="44184B8E" w:rsidR="00424F34" w:rsidRPr="00871CBD" w:rsidRDefault="00424F34" w:rsidP="00893922">
      <w:pPr>
        <w:spacing w:line="276" w:lineRule="auto"/>
        <w:contextualSpacing/>
      </w:pPr>
    </w:p>
    <w:p w14:paraId="731752DC" w14:textId="60D2BEAD" w:rsidR="00933849" w:rsidRPr="00871CBD" w:rsidRDefault="00933849" w:rsidP="00893922">
      <w:pPr>
        <w:spacing w:line="276" w:lineRule="auto"/>
        <w:contextualSpacing/>
      </w:pPr>
    </w:p>
    <w:sectPr w:rsidR="00933849" w:rsidRPr="00871C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3332F0"/>
    <w:multiLevelType w:val="hybridMultilevel"/>
    <w:tmpl w:val="B32E97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5FAD404B"/>
    <w:multiLevelType w:val="hybridMultilevel"/>
    <w:tmpl w:val="968E308E"/>
    <w:lvl w:ilvl="0" w:tplc="600C361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AB2"/>
    <w:rsid w:val="000633A1"/>
    <w:rsid w:val="00077D05"/>
    <w:rsid w:val="000907B5"/>
    <w:rsid w:val="000A3F67"/>
    <w:rsid w:val="000E5AF5"/>
    <w:rsid w:val="000F4C06"/>
    <w:rsid w:val="001619B6"/>
    <w:rsid w:val="001659B8"/>
    <w:rsid w:val="00233B58"/>
    <w:rsid w:val="00235827"/>
    <w:rsid w:val="00235D42"/>
    <w:rsid w:val="00246FD6"/>
    <w:rsid w:val="003128E6"/>
    <w:rsid w:val="0032354D"/>
    <w:rsid w:val="003274B9"/>
    <w:rsid w:val="0038499B"/>
    <w:rsid w:val="003929AC"/>
    <w:rsid w:val="00424F34"/>
    <w:rsid w:val="00434828"/>
    <w:rsid w:val="00437953"/>
    <w:rsid w:val="00442404"/>
    <w:rsid w:val="00450D39"/>
    <w:rsid w:val="00483780"/>
    <w:rsid w:val="004A4D4E"/>
    <w:rsid w:val="004A5CFC"/>
    <w:rsid w:val="004E7474"/>
    <w:rsid w:val="00561502"/>
    <w:rsid w:val="005F1E78"/>
    <w:rsid w:val="00625608"/>
    <w:rsid w:val="00653292"/>
    <w:rsid w:val="006A1EBF"/>
    <w:rsid w:val="006A29B2"/>
    <w:rsid w:val="006D0442"/>
    <w:rsid w:val="007032FE"/>
    <w:rsid w:val="007A443B"/>
    <w:rsid w:val="007E1707"/>
    <w:rsid w:val="0080154C"/>
    <w:rsid w:val="00816E1C"/>
    <w:rsid w:val="00820474"/>
    <w:rsid w:val="008432F0"/>
    <w:rsid w:val="008450F2"/>
    <w:rsid w:val="00871CBD"/>
    <w:rsid w:val="00891C1B"/>
    <w:rsid w:val="00893922"/>
    <w:rsid w:val="008C0C15"/>
    <w:rsid w:val="008D0D7C"/>
    <w:rsid w:val="00933849"/>
    <w:rsid w:val="00934AB5"/>
    <w:rsid w:val="00996E27"/>
    <w:rsid w:val="00A2724D"/>
    <w:rsid w:val="00A45F21"/>
    <w:rsid w:val="00A76BB9"/>
    <w:rsid w:val="00AA492F"/>
    <w:rsid w:val="00AC7910"/>
    <w:rsid w:val="00AF198A"/>
    <w:rsid w:val="00B36AB2"/>
    <w:rsid w:val="00B57E6A"/>
    <w:rsid w:val="00B75696"/>
    <w:rsid w:val="00B80765"/>
    <w:rsid w:val="00BB09F8"/>
    <w:rsid w:val="00BE100E"/>
    <w:rsid w:val="00C43DEB"/>
    <w:rsid w:val="00C47F27"/>
    <w:rsid w:val="00CE587D"/>
    <w:rsid w:val="00D04668"/>
    <w:rsid w:val="00D60DEE"/>
    <w:rsid w:val="00D6318E"/>
    <w:rsid w:val="00E23CE7"/>
    <w:rsid w:val="00E53698"/>
    <w:rsid w:val="00ED09DD"/>
    <w:rsid w:val="00F25757"/>
    <w:rsid w:val="00F3725D"/>
    <w:rsid w:val="00F50141"/>
    <w:rsid w:val="00FC7CA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5CF97"/>
  <w15:chartTrackingRefBased/>
  <w15:docId w15:val="{AFB6C6EB-8BD7-46B7-A1CF-EADD1BEC9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318E"/>
    <w:pPr>
      <w:spacing w:after="0" w:line="240" w:lineRule="auto"/>
      <w:jc w:val="both"/>
    </w:pPr>
    <w:rPr>
      <w:rFonts w:ascii="Arial" w:hAnsi="Arial" w:cs="Arial"/>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18E"/>
    <w:pPr>
      <w:ind w:left="720"/>
      <w:contextualSpacing/>
    </w:pPr>
  </w:style>
  <w:style w:type="paragraph" w:styleId="NormalWeb">
    <w:name w:val="Normal (Web)"/>
    <w:basedOn w:val="Normal"/>
    <w:uiPriority w:val="99"/>
    <w:unhideWhenUsed/>
    <w:rsid w:val="00424F34"/>
    <w:pPr>
      <w:spacing w:before="100" w:beforeAutospacing="1" w:after="100" w:afterAutospacing="1"/>
      <w:jc w:val="left"/>
    </w:pPr>
    <w:rPr>
      <w:rFonts w:ascii="Times New Roman" w:eastAsia="Times New Roman" w:hAnsi="Times New Roman" w:cs="Times New Roman"/>
      <w:color w:val="auto"/>
      <w:sz w:val="24"/>
      <w:szCs w:val="24"/>
      <w:lang w:eastAsia="en-GB"/>
    </w:rPr>
  </w:style>
  <w:style w:type="character" w:styleId="Hyperlink">
    <w:name w:val="Hyperlink"/>
    <w:basedOn w:val="DefaultParagraphFont"/>
    <w:uiPriority w:val="99"/>
    <w:unhideWhenUsed/>
    <w:rsid w:val="00424F34"/>
    <w:rPr>
      <w:color w:val="0000FF"/>
      <w:u w:val="single"/>
    </w:rPr>
  </w:style>
  <w:style w:type="character" w:styleId="Strong">
    <w:name w:val="Strong"/>
    <w:basedOn w:val="DefaultParagraphFont"/>
    <w:uiPriority w:val="22"/>
    <w:qFormat/>
    <w:rsid w:val="00F50141"/>
    <w:rPr>
      <w:b/>
      <w:bCs/>
    </w:rPr>
  </w:style>
  <w:style w:type="character" w:styleId="Emphasis">
    <w:name w:val="Emphasis"/>
    <w:basedOn w:val="DefaultParagraphFont"/>
    <w:uiPriority w:val="20"/>
    <w:qFormat/>
    <w:rsid w:val="00C43DEB"/>
    <w:rPr>
      <w:i/>
      <w:iCs/>
    </w:rPr>
  </w:style>
  <w:style w:type="paragraph" w:styleId="Header">
    <w:name w:val="header"/>
    <w:basedOn w:val="Normal"/>
    <w:link w:val="HeaderChar"/>
    <w:uiPriority w:val="99"/>
    <w:unhideWhenUsed/>
    <w:rsid w:val="00F25757"/>
    <w:pPr>
      <w:tabs>
        <w:tab w:val="center" w:pos="4680"/>
        <w:tab w:val="right" w:pos="9360"/>
      </w:tabs>
      <w:jc w:val="center"/>
    </w:pPr>
    <w:rPr>
      <w:rFonts w:ascii="Calibri" w:eastAsia="Calibri" w:hAnsi="Calibri"/>
      <w:color w:val="auto"/>
      <w:sz w:val="22"/>
      <w:szCs w:val="22"/>
    </w:rPr>
  </w:style>
  <w:style w:type="character" w:customStyle="1" w:styleId="HeaderChar">
    <w:name w:val="Header Char"/>
    <w:basedOn w:val="DefaultParagraphFont"/>
    <w:link w:val="Header"/>
    <w:uiPriority w:val="99"/>
    <w:rsid w:val="00F25757"/>
    <w:rPr>
      <w:rFonts w:ascii="Calibri" w:eastAsia="Calibri" w:hAnsi="Calibri" w:cs="Arial"/>
    </w:rPr>
  </w:style>
  <w:style w:type="character" w:customStyle="1" w:styleId="UnresolvedMention1">
    <w:name w:val="Unresolved Mention1"/>
    <w:basedOn w:val="DefaultParagraphFont"/>
    <w:uiPriority w:val="99"/>
    <w:semiHidden/>
    <w:unhideWhenUsed/>
    <w:rsid w:val="00C47F27"/>
    <w:rPr>
      <w:color w:val="605E5C"/>
      <w:shd w:val="clear" w:color="auto" w:fill="E1DFDD"/>
    </w:rPr>
  </w:style>
  <w:style w:type="character" w:styleId="CommentReference">
    <w:name w:val="annotation reference"/>
    <w:basedOn w:val="DefaultParagraphFont"/>
    <w:uiPriority w:val="99"/>
    <w:semiHidden/>
    <w:unhideWhenUsed/>
    <w:rsid w:val="007E1707"/>
    <w:rPr>
      <w:sz w:val="16"/>
      <w:szCs w:val="16"/>
    </w:rPr>
  </w:style>
  <w:style w:type="paragraph" w:styleId="CommentText">
    <w:name w:val="annotation text"/>
    <w:basedOn w:val="Normal"/>
    <w:link w:val="CommentTextChar"/>
    <w:uiPriority w:val="99"/>
    <w:semiHidden/>
    <w:unhideWhenUsed/>
    <w:rsid w:val="007E1707"/>
  </w:style>
  <w:style w:type="character" w:customStyle="1" w:styleId="CommentTextChar">
    <w:name w:val="Comment Text Char"/>
    <w:basedOn w:val="DefaultParagraphFont"/>
    <w:link w:val="CommentText"/>
    <w:uiPriority w:val="99"/>
    <w:semiHidden/>
    <w:rsid w:val="007E1707"/>
    <w:rPr>
      <w:rFonts w:ascii="Arial" w:hAnsi="Arial" w:cs="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7E1707"/>
    <w:rPr>
      <w:b/>
      <w:bCs/>
    </w:rPr>
  </w:style>
  <w:style w:type="character" w:customStyle="1" w:styleId="CommentSubjectChar">
    <w:name w:val="Comment Subject Char"/>
    <w:basedOn w:val="CommentTextChar"/>
    <w:link w:val="CommentSubject"/>
    <w:uiPriority w:val="99"/>
    <w:semiHidden/>
    <w:rsid w:val="007E1707"/>
    <w:rPr>
      <w:rFonts w:ascii="Arial" w:hAnsi="Arial" w:cs="Arial"/>
      <w:b/>
      <w:bCs/>
      <w:color w:val="000000" w:themeColor="text1"/>
      <w:sz w:val="20"/>
      <w:szCs w:val="20"/>
    </w:rPr>
  </w:style>
  <w:style w:type="paragraph" w:styleId="BalloonText">
    <w:name w:val="Balloon Text"/>
    <w:basedOn w:val="Normal"/>
    <w:link w:val="BalloonTextChar"/>
    <w:uiPriority w:val="99"/>
    <w:semiHidden/>
    <w:unhideWhenUsed/>
    <w:rsid w:val="007E17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707"/>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00858">
      <w:bodyDiv w:val="1"/>
      <w:marLeft w:val="0"/>
      <w:marRight w:val="0"/>
      <w:marTop w:val="0"/>
      <w:marBottom w:val="0"/>
      <w:divBdr>
        <w:top w:val="none" w:sz="0" w:space="0" w:color="auto"/>
        <w:left w:val="none" w:sz="0" w:space="0" w:color="auto"/>
        <w:bottom w:val="none" w:sz="0" w:space="0" w:color="auto"/>
        <w:right w:val="none" w:sz="0" w:space="0" w:color="auto"/>
      </w:divBdr>
    </w:div>
    <w:div w:id="97259368">
      <w:bodyDiv w:val="1"/>
      <w:marLeft w:val="0"/>
      <w:marRight w:val="0"/>
      <w:marTop w:val="0"/>
      <w:marBottom w:val="0"/>
      <w:divBdr>
        <w:top w:val="none" w:sz="0" w:space="0" w:color="auto"/>
        <w:left w:val="none" w:sz="0" w:space="0" w:color="auto"/>
        <w:bottom w:val="none" w:sz="0" w:space="0" w:color="auto"/>
        <w:right w:val="none" w:sz="0" w:space="0" w:color="auto"/>
      </w:divBdr>
    </w:div>
    <w:div w:id="482625347">
      <w:bodyDiv w:val="1"/>
      <w:marLeft w:val="0"/>
      <w:marRight w:val="0"/>
      <w:marTop w:val="0"/>
      <w:marBottom w:val="0"/>
      <w:divBdr>
        <w:top w:val="none" w:sz="0" w:space="0" w:color="auto"/>
        <w:left w:val="none" w:sz="0" w:space="0" w:color="auto"/>
        <w:bottom w:val="none" w:sz="0" w:space="0" w:color="auto"/>
        <w:right w:val="none" w:sz="0" w:space="0" w:color="auto"/>
      </w:divBdr>
    </w:div>
    <w:div w:id="518348042">
      <w:bodyDiv w:val="1"/>
      <w:marLeft w:val="0"/>
      <w:marRight w:val="0"/>
      <w:marTop w:val="0"/>
      <w:marBottom w:val="0"/>
      <w:divBdr>
        <w:top w:val="none" w:sz="0" w:space="0" w:color="auto"/>
        <w:left w:val="none" w:sz="0" w:space="0" w:color="auto"/>
        <w:bottom w:val="none" w:sz="0" w:space="0" w:color="auto"/>
        <w:right w:val="none" w:sz="0" w:space="0" w:color="auto"/>
      </w:divBdr>
    </w:div>
    <w:div w:id="732581150">
      <w:bodyDiv w:val="1"/>
      <w:marLeft w:val="0"/>
      <w:marRight w:val="0"/>
      <w:marTop w:val="0"/>
      <w:marBottom w:val="0"/>
      <w:divBdr>
        <w:top w:val="none" w:sz="0" w:space="0" w:color="auto"/>
        <w:left w:val="none" w:sz="0" w:space="0" w:color="auto"/>
        <w:bottom w:val="none" w:sz="0" w:space="0" w:color="auto"/>
        <w:right w:val="none" w:sz="0" w:space="0" w:color="auto"/>
      </w:divBdr>
    </w:div>
    <w:div w:id="738134098">
      <w:bodyDiv w:val="1"/>
      <w:marLeft w:val="0"/>
      <w:marRight w:val="0"/>
      <w:marTop w:val="0"/>
      <w:marBottom w:val="0"/>
      <w:divBdr>
        <w:top w:val="none" w:sz="0" w:space="0" w:color="auto"/>
        <w:left w:val="none" w:sz="0" w:space="0" w:color="auto"/>
        <w:bottom w:val="none" w:sz="0" w:space="0" w:color="auto"/>
        <w:right w:val="none" w:sz="0" w:space="0" w:color="auto"/>
      </w:divBdr>
    </w:div>
    <w:div w:id="785000418">
      <w:bodyDiv w:val="1"/>
      <w:marLeft w:val="0"/>
      <w:marRight w:val="0"/>
      <w:marTop w:val="0"/>
      <w:marBottom w:val="0"/>
      <w:divBdr>
        <w:top w:val="none" w:sz="0" w:space="0" w:color="auto"/>
        <w:left w:val="none" w:sz="0" w:space="0" w:color="auto"/>
        <w:bottom w:val="none" w:sz="0" w:space="0" w:color="auto"/>
        <w:right w:val="none" w:sz="0" w:space="0" w:color="auto"/>
      </w:divBdr>
    </w:div>
    <w:div w:id="878660730">
      <w:bodyDiv w:val="1"/>
      <w:marLeft w:val="0"/>
      <w:marRight w:val="0"/>
      <w:marTop w:val="0"/>
      <w:marBottom w:val="0"/>
      <w:divBdr>
        <w:top w:val="none" w:sz="0" w:space="0" w:color="auto"/>
        <w:left w:val="none" w:sz="0" w:space="0" w:color="auto"/>
        <w:bottom w:val="none" w:sz="0" w:space="0" w:color="auto"/>
        <w:right w:val="none" w:sz="0" w:space="0" w:color="auto"/>
      </w:divBdr>
    </w:div>
    <w:div w:id="1160928146">
      <w:bodyDiv w:val="1"/>
      <w:marLeft w:val="0"/>
      <w:marRight w:val="0"/>
      <w:marTop w:val="0"/>
      <w:marBottom w:val="0"/>
      <w:divBdr>
        <w:top w:val="none" w:sz="0" w:space="0" w:color="auto"/>
        <w:left w:val="none" w:sz="0" w:space="0" w:color="auto"/>
        <w:bottom w:val="none" w:sz="0" w:space="0" w:color="auto"/>
        <w:right w:val="none" w:sz="0" w:space="0" w:color="auto"/>
      </w:divBdr>
    </w:div>
    <w:div w:id="1167329134">
      <w:bodyDiv w:val="1"/>
      <w:marLeft w:val="0"/>
      <w:marRight w:val="0"/>
      <w:marTop w:val="0"/>
      <w:marBottom w:val="0"/>
      <w:divBdr>
        <w:top w:val="none" w:sz="0" w:space="0" w:color="auto"/>
        <w:left w:val="none" w:sz="0" w:space="0" w:color="auto"/>
        <w:bottom w:val="none" w:sz="0" w:space="0" w:color="auto"/>
        <w:right w:val="none" w:sz="0" w:space="0" w:color="auto"/>
      </w:divBdr>
    </w:div>
    <w:div w:id="1239364083">
      <w:bodyDiv w:val="1"/>
      <w:marLeft w:val="0"/>
      <w:marRight w:val="0"/>
      <w:marTop w:val="0"/>
      <w:marBottom w:val="0"/>
      <w:divBdr>
        <w:top w:val="none" w:sz="0" w:space="0" w:color="auto"/>
        <w:left w:val="none" w:sz="0" w:space="0" w:color="auto"/>
        <w:bottom w:val="none" w:sz="0" w:space="0" w:color="auto"/>
        <w:right w:val="none" w:sz="0" w:space="0" w:color="auto"/>
      </w:divBdr>
    </w:div>
    <w:div w:id="1324092503">
      <w:bodyDiv w:val="1"/>
      <w:marLeft w:val="0"/>
      <w:marRight w:val="0"/>
      <w:marTop w:val="0"/>
      <w:marBottom w:val="0"/>
      <w:divBdr>
        <w:top w:val="none" w:sz="0" w:space="0" w:color="auto"/>
        <w:left w:val="none" w:sz="0" w:space="0" w:color="auto"/>
        <w:bottom w:val="none" w:sz="0" w:space="0" w:color="auto"/>
        <w:right w:val="none" w:sz="0" w:space="0" w:color="auto"/>
      </w:divBdr>
    </w:div>
    <w:div w:id="1722752818">
      <w:bodyDiv w:val="1"/>
      <w:marLeft w:val="0"/>
      <w:marRight w:val="0"/>
      <w:marTop w:val="0"/>
      <w:marBottom w:val="0"/>
      <w:divBdr>
        <w:top w:val="none" w:sz="0" w:space="0" w:color="auto"/>
        <w:left w:val="none" w:sz="0" w:space="0" w:color="auto"/>
        <w:bottom w:val="none" w:sz="0" w:space="0" w:color="auto"/>
        <w:right w:val="none" w:sz="0" w:space="0" w:color="auto"/>
      </w:divBdr>
    </w:div>
    <w:div w:id="1875386059">
      <w:bodyDiv w:val="1"/>
      <w:marLeft w:val="0"/>
      <w:marRight w:val="0"/>
      <w:marTop w:val="0"/>
      <w:marBottom w:val="0"/>
      <w:divBdr>
        <w:top w:val="none" w:sz="0" w:space="0" w:color="auto"/>
        <w:left w:val="none" w:sz="0" w:space="0" w:color="auto"/>
        <w:bottom w:val="none" w:sz="0" w:space="0" w:color="auto"/>
        <w:right w:val="none" w:sz="0" w:space="0" w:color="auto"/>
      </w:divBdr>
    </w:div>
    <w:div w:id="1920282672">
      <w:bodyDiv w:val="1"/>
      <w:marLeft w:val="0"/>
      <w:marRight w:val="0"/>
      <w:marTop w:val="0"/>
      <w:marBottom w:val="0"/>
      <w:divBdr>
        <w:top w:val="none" w:sz="0" w:space="0" w:color="auto"/>
        <w:left w:val="none" w:sz="0" w:space="0" w:color="auto"/>
        <w:bottom w:val="none" w:sz="0" w:space="0" w:color="auto"/>
        <w:right w:val="none" w:sz="0" w:space="0" w:color="auto"/>
      </w:divBdr>
    </w:div>
    <w:div w:id="2017919688">
      <w:bodyDiv w:val="1"/>
      <w:marLeft w:val="0"/>
      <w:marRight w:val="0"/>
      <w:marTop w:val="0"/>
      <w:marBottom w:val="0"/>
      <w:divBdr>
        <w:top w:val="none" w:sz="0" w:space="0" w:color="auto"/>
        <w:left w:val="none" w:sz="0" w:space="0" w:color="auto"/>
        <w:bottom w:val="none" w:sz="0" w:space="0" w:color="auto"/>
        <w:right w:val="none" w:sz="0" w:space="0" w:color="auto"/>
      </w:divBdr>
    </w:div>
    <w:div w:id="208202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aherald.com/en/money/finance-investment/pearl-initiative-zubair-sec-and-ifc-collaborate-msme-resilience-oman" TargetMode="External"/><Relationship Id="rId13" Type="http://schemas.openxmlformats.org/officeDocument/2006/relationships/hyperlink" Target="https://www.facebook.com/dbwc.uae/" TargetMode="External"/><Relationship Id="rId3" Type="http://schemas.openxmlformats.org/officeDocument/2006/relationships/settings" Target="settings.xml"/><Relationship Id="rId7" Type="http://schemas.openxmlformats.org/officeDocument/2006/relationships/hyperlink" Target="https://www.menaherald.com/en/tag/pearl-initiative" TargetMode="External"/><Relationship Id="rId12" Type="http://schemas.openxmlformats.org/officeDocument/2006/relationships/hyperlink" Target="http://www.dbwc.a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pearlinitiative.org/pi_admin/publications/viewenpdf?filename=article-20170806014620.pdf" TargetMode="External"/><Relationship Id="rId11" Type="http://schemas.openxmlformats.org/officeDocument/2006/relationships/hyperlink" Target="mailto:enquiries@pearlinitiative.org"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pearlinitiative.org" TargetMode="External"/><Relationship Id="rId4" Type="http://schemas.openxmlformats.org/officeDocument/2006/relationships/webSettings" Target="webSettings.xml"/><Relationship Id="rId9" Type="http://schemas.openxmlformats.org/officeDocument/2006/relationships/hyperlink" Target="https://www.pearlinitiative.org/pi_admin/publications/viewenpdf?filename=article-20180705064804.pdf" TargetMode="External"/><Relationship Id="rId14" Type="http://schemas.openxmlformats.org/officeDocument/2006/relationships/hyperlink" Target="https://twitter.com/DBWC_U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1138</Words>
  <Characters>6488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 Thekkepat</dc:creator>
  <cp:keywords/>
  <dc:description/>
  <cp:lastModifiedBy>Noor Barghouti</cp:lastModifiedBy>
  <cp:revision>2</cp:revision>
  <cp:lastPrinted>2019-09-27T10:52:00Z</cp:lastPrinted>
  <dcterms:created xsi:type="dcterms:W3CDTF">2019-11-12T15:39:00Z</dcterms:created>
  <dcterms:modified xsi:type="dcterms:W3CDTF">2019-11-12T15:39:00Z</dcterms:modified>
</cp:coreProperties>
</file>